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5CDD" w:rsidRDefault="00AC14E6">
      <w:pPr>
        <w:pStyle w:val="Firstlineindent"/>
        <w:ind w:firstLine="0"/>
        <w:jc w:val="center"/>
        <w:rPr>
          <w:b/>
          <w:bCs/>
          <w:u w:val="single"/>
        </w:rPr>
      </w:pPr>
      <w:bookmarkStart w:id="0" w:name="_GoBack"/>
      <w:bookmarkEnd w:id="0"/>
      <w:r>
        <w:rPr>
          <w:b/>
          <w:bCs/>
          <w:u w:val="single"/>
        </w:rPr>
        <w:t>Заседание межведомственной комиссии</w:t>
      </w:r>
    </w:p>
    <w:p w:rsidR="00155CDD" w:rsidRDefault="00AC14E6">
      <w:pPr>
        <w:pStyle w:val="Firstlineindent"/>
        <w:ind w:firstLine="0"/>
        <w:jc w:val="center"/>
        <w:rPr>
          <w:b/>
          <w:bCs/>
          <w:u w:val="single"/>
        </w:rPr>
      </w:pPr>
      <w:r>
        <w:rPr>
          <w:b/>
          <w:bCs/>
          <w:u w:val="single"/>
        </w:rPr>
        <w:t>по профилактике преступлений и правонарушений и координирующего органа (штаба) народных дружин в Катав-Ивановском муниципальном округе</w:t>
      </w:r>
    </w:p>
    <w:p w:rsidR="00155CDD" w:rsidRDefault="00155CDD">
      <w:pPr>
        <w:pStyle w:val="Firstlineindent"/>
        <w:jc w:val="center"/>
        <w:rPr>
          <w:b/>
          <w:bCs/>
          <w:u w:val="single"/>
        </w:rPr>
      </w:pPr>
    </w:p>
    <w:p w:rsidR="00155CDD" w:rsidRDefault="00155CDD">
      <w:pPr>
        <w:pStyle w:val="Firstlineindent"/>
        <w:jc w:val="center"/>
        <w:rPr>
          <w:b/>
          <w:bCs/>
          <w:u w:val="single"/>
        </w:rPr>
      </w:pPr>
    </w:p>
    <w:p w:rsidR="00155CDD" w:rsidRDefault="00AC14E6">
      <w:pPr>
        <w:pStyle w:val="Firstlineindent"/>
        <w:ind w:firstLine="907"/>
      </w:pPr>
      <w:r>
        <w:t xml:space="preserve">16 сентября 2026 года под руководством председателя Комиссии, Заместителя Главы Катав-Ивановского муниципального округа по социально-культурной политике Т.П. Полушкиной состоялось плановое заседание межведомственной комиссии по профилактике преступлений и </w:t>
      </w:r>
      <w:r>
        <w:t>правонарушений и координирующего органа (штаба) народных дружин в Катав-Ивановском муниципальном округе № 3.</w:t>
      </w:r>
    </w:p>
    <w:p w:rsidR="00155CDD" w:rsidRDefault="00AC14E6">
      <w:pPr>
        <w:pStyle w:val="Firstlineindent"/>
        <w:ind w:firstLine="907"/>
      </w:pPr>
      <w:r>
        <w:t>На комиссии были рассмотрены три вопроса:</w:t>
      </w:r>
    </w:p>
    <w:p w:rsidR="00155CDD" w:rsidRDefault="00AC14E6">
      <w:pPr>
        <w:pStyle w:val="Firstlineindent"/>
        <w:ind w:firstLine="907"/>
      </w:pPr>
      <w:r>
        <w:t xml:space="preserve">1. </w:t>
      </w:r>
      <w:r>
        <w:rPr>
          <w:rFonts w:cs="Times New Roman"/>
          <w:b/>
          <w:bCs/>
          <w:iCs/>
          <w:sz w:val="27"/>
          <w:szCs w:val="27"/>
        </w:rPr>
        <w:t>«Об организации патрулирования и охраны общественного порядка на территории Катав-Ивановского муниципа</w:t>
      </w:r>
      <w:r>
        <w:rPr>
          <w:rFonts w:cs="Times New Roman"/>
          <w:b/>
          <w:bCs/>
          <w:iCs/>
          <w:sz w:val="27"/>
          <w:szCs w:val="27"/>
        </w:rPr>
        <w:t>льного района народными дружинниками НД «Катав-Ивановская»</w:t>
      </w:r>
      <w:r>
        <w:t>;</w:t>
      </w:r>
    </w:p>
    <w:p w:rsidR="00155CDD" w:rsidRDefault="00AC14E6">
      <w:pPr>
        <w:pStyle w:val="Firstlineindent"/>
        <w:ind w:firstLine="907"/>
      </w:pPr>
      <w:r>
        <w:t xml:space="preserve">2. </w:t>
      </w:r>
      <w:r>
        <w:rPr>
          <w:rFonts w:cs="Times New Roman"/>
          <w:b/>
          <w:bCs/>
          <w:iCs/>
          <w:sz w:val="27"/>
          <w:szCs w:val="27"/>
        </w:rPr>
        <w:t>«О проводимой работе по адаптации и социализации детей иностранных граждан в общеобразовательных и дошкольных образовательных организациях Катав-Ивановского муниципального округа в 2026-2027 уч</w:t>
      </w:r>
      <w:r>
        <w:rPr>
          <w:rFonts w:cs="Times New Roman"/>
          <w:b/>
          <w:bCs/>
          <w:iCs/>
          <w:sz w:val="27"/>
          <w:szCs w:val="27"/>
        </w:rPr>
        <w:t>ебном году»;</w:t>
      </w:r>
    </w:p>
    <w:p w:rsidR="00155CDD" w:rsidRDefault="00AC14E6">
      <w:pPr>
        <w:pStyle w:val="Firstlineindent"/>
        <w:ind w:firstLine="907"/>
      </w:pPr>
      <w:r>
        <w:rPr>
          <w:rFonts w:cs="Times New Roman"/>
          <w:b/>
          <w:bCs/>
          <w:iCs/>
          <w:sz w:val="27"/>
          <w:szCs w:val="27"/>
        </w:rPr>
        <w:t>3. « О результатах проведения мероприятий по оздоровлению и отдыху несовершеннолетних, а также их временного трудоустройства в летний период 2026 года».</w:t>
      </w:r>
    </w:p>
    <w:p w:rsidR="00155CDD" w:rsidRDefault="00AC14E6">
      <w:pPr>
        <w:pStyle w:val="Firstlineindent"/>
        <w:ind w:firstLine="907"/>
      </w:pPr>
      <w:r>
        <w:t>Решением Комиссии были определены приоритетные направления профилактической работы и сроки</w:t>
      </w:r>
      <w:r>
        <w:t xml:space="preserve"> их исполнения по рассматриваемым вопросам на территории Катав-Ивановского муниципального округа.</w:t>
      </w:r>
    </w:p>
    <w:sectPr w:rsidR="00155CDD">
      <w:headerReference w:type="default" r:id="rId7"/>
      <w:footerReference w:type="default" r:id="rId8"/>
      <w:pgSz w:w="11906" w:h="16838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14E6" w:rsidRDefault="00AC14E6">
      <w:r>
        <w:separator/>
      </w:r>
    </w:p>
  </w:endnote>
  <w:endnote w:type="continuationSeparator" w:id="0">
    <w:p w:rsidR="00AC14E6" w:rsidRDefault="00AC1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Symbol">
    <w:charset w:val="02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0"/>
    <w:family w:val="roman"/>
    <w:pitch w:val="default"/>
  </w:font>
  <w:font w:name="Liberation Serif">
    <w:altName w:val="Times New Roman"/>
    <w:charset w:val="00"/>
    <w:family w:val="roman"/>
    <w:pitch w:val="variable"/>
  </w:font>
  <w:font w:name="Source Han Sans CN Regular">
    <w:charset w:val="00"/>
    <w:family w:val="auto"/>
    <w:pitch w:val="variable"/>
  </w:font>
  <w:font w:name="Lohit Devanagari">
    <w:altName w:val="Times New Roman"/>
    <w:charset w:val="00"/>
    <w:family w:val="auto"/>
    <w:pitch w:val="variable"/>
  </w:font>
  <w:font w:name="Liberation Mono">
    <w:charset w:val="00"/>
    <w:family w:val="modern"/>
    <w:pitch w:val="fixed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207C" w:rsidRDefault="00AC14E6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14E6" w:rsidRDefault="00AC14E6">
      <w:r>
        <w:rPr>
          <w:color w:val="000000"/>
        </w:rPr>
        <w:separator/>
      </w:r>
    </w:p>
  </w:footnote>
  <w:footnote w:type="continuationSeparator" w:id="0">
    <w:p w:rsidR="00AC14E6" w:rsidRDefault="00AC14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207C" w:rsidRDefault="00AC14E6">
    <w:pPr>
      <w:pStyle w:val="ac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C290E"/>
    <w:multiLevelType w:val="multilevel"/>
    <w:tmpl w:val="825210E0"/>
    <w:styleLink w:val="Numberingivx1"/>
    <w:lvl w:ilvl="0">
      <w:start w:val="1"/>
      <w:numFmt w:val="lowerRoman"/>
      <w:lvlText w:val="%1."/>
      <w:lvlJc w:val="right"/>
      <w:pPr>
        <w:ind w:left="754" w:hanging="174"/>
      </w:pPr>
    </w:lvl>
    <w:lvl w:ilvl="1">
      <w:start w:val="1"/>
      <w:numFmt w:val="lowerRoman"/>
      <w:lvlText w:val="%2."/>
      <w:lvlJc w:val="right"/>
      <w:pPr>
        <w:ind w:left="1151" w:hanging="567"/>
      </w:pPr>
    </w:lvl>
    <w:lvl w:ilvl="2">
      <w:start w:val="3"/>
      <w:numFmt w:val="lowerLetter"/>
      <w:lvlText w:val="%3)"/>
      <w:lvlJc w:val="right"/>
      <w:pPr>
        <w:ind w:left="1548" w:hanging="397"/>
      </w:pPr>
    </w:lvl>
    <w:lvl w:ilvl="3">
      <w:numFmt w:val="bullet"/>
      <w:lvlText w:val="•"/>
      <w:lvlJc w:val="right"/>
      <w:pPr>
        <w:ind w:left="1134" w:hanging="224"/>
      </w:pPr>
      <w:rPr>
        <w:rFonts w:ascii="OpenSymbol" w:hAnsi="OpenSymbol"/>
      </w:rPr>
    </w:lvl>
    <w:lvl w:ilvl="4">
      <w:numFmt w:val="bullet"/>
      <w:lvlText w:val="•"/>
      <w:lvlJc w:val="right"/>
      <w:pPr>
        <w:ind w:left="1358" w:hanging="224"/>
      </w:pPr>
      <w:rPr>
        <w:rFonts w:ascii="OpenSymbol" w:hAnsi="OpenSymbol"/>
      </w:rPr>
    </w:lvl>
    <w:lvl w:ilvl="5">
      <w:numFmt w:val="bullet"/>
      <w:lvlText w:val="•"/>
      <w:lvlJc w:val="right"/>
      <w:pPr>
        <w:ind w:left="1582" w:hanging="224"/>
      </w:pPr>
      <w:rPr>
        <w:rFonts w:ascii="OpenSymbol" w:hAnsi="OpenSymbol"/>
      </w:rPr>
    </w:lvl>
    <w:lvl w:ilvl="6">
      <w:numFmt w:val="bullet"/>
      <w:lvlText w:val="•"/>
      <w:lvlJc w:val="right"/>
      <w:pPr>
        <w:ind w:left="1806" w:hanging="224"/>
      </w:pPr>
      <w:rPr>
        <w:rFonts w:ascii="OpenSymbol" w:hAnsi="OpenSymbol"/>
      </w:rPr>
    </w:lvl>
    <w:lvl w:ilvl="7">
      <w:numFmt w:val="bullet"/>
      <w:lvlText w:val="•"/>
      <w:lvlJc w:val="right"/>
      <w:pPr>
        <w:ind w:left="2030" w:hanging="224"/>
      </w:pPr>
      <w:rPr>
        <w:rFonts w:ascii="OpenSymbol" w:hAnsi="OpenSymbol"/>
      </w:rPr>
    </w:lvl>
    <w:lvl w:ilvl="8">
      <w:numFmt w:val="bullet"/>
      <w:lvlText w:val="•"/>
      <w:lvlJc w:val="right"/>
      <w:pPr>
        <w:ind w:left="2254" w:hanging="224"/>
      </w:pPr>
      <w:rPr>
        <w:rFonts w:ascii="OpenSymbol" w:hAnsi="OpenSymbol"/>
      </w:rPr>
    </w:lvl>
  </w:abstractNum>
  <w:abstractNum w:abstractNumId="1">
    <w:nsid w:val="29973DB3"/>
    <w:multiLevelType w:val="multilevel"/>
    <w:tmpl w:val="8F1C8ADC"/>
    <w:styleLink w:val="List3"/>
    <w:lvl w:ilvl="0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1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2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3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4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5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6">
      <w:numFmt w:val="bullet"/>
      <w:lvlText w:val="☑"/>
      <w:lvlJc w:val="left"/>
      <w:pPr>
        <w:ind w:left="224" w:hanging="224"/>
      </w:pPr>
      <w:rPr>
        <w:rFonts w:ascii="OpenSymbol" w:hAnsi="OpenSymbol"/>
      </w:rPr>
    </w:lvl>
    <w:lvl w:ilvl="7">
      <w:numFmt w:val="bullet"/>
      <w:lvlText w:val="□"/>
      <w:lvlJc w:val="left"/>
      <w:pPr>
        <w:ind w:left="448" w:hanging="224"/>
      </w:pPr>
      <w:rPr>
        <w:rFonts w:ascii="OpenSymbol" w:hAnsi="OpenSymbol"/>
      </w:rPr>
    </w:lvl>
    <w:lvl w:ilvl="8">
      <w:numFmt w:val="bullet"/>
      <w:lvlText w:val="☑"/>
      <w:lvlJc w:val="left"/>
      <w:pPr>
        <w:ind w:left="224" w:hanging="224"/>
      </w:pPr>
      <w:rPr>
        <w:rFonts w:ascii="OpenSymbol" w:hAnsi="OpenSymbol"/>
      </w:rPr>
    </w:lvl>
  </w:abstractNum>
  <w:abstractNum w:abstractNumId="2">
    <w:nsid w:val="39BE7621"/>
    <w:multiLevelType w:val="multilevel"/>
    <w:tmpl w:val="24ECFB02"/>
    <w:styleLink w:val="1"/>
    <w:lvl w:ilvl="0">
      <w:start w:val="1"/>
      <w:numFmt w:val="decimal"/>
      <w:suff w:val="space"/>
      <w:lvlText w:val="%1)"/>
      <w:lvlJc w:val="left"/>
      <w:pPr>
        <w:ind w:left="0" w:firstLine="709"/>
      </w:pPr>
    </w:lvl>
    <w:lvl w:ilvl="1">
      <w:start w:val="1"/>
      <w:numFmt w:val="decimal"/>
      <w:suff w:val="space"/>
      <w:lvlText w:val="%1.%2)"/>
      <w:lvlJc w:val="left"/>
      <w:pPr>
        <w:ind w:left="0" w:firstLine="720"/>
      </w:pPr>
    </w:lvl>
    <w:lvl w:ilvl="2">
      <w:start w:val="1"/>
      <w:numFmt w:val="decimal"/>
      <w:suff w:val="space"/>
      <w:lvlText w:val="%1.%2.%3)"/>
      <w:lvlJc w:val="left"/>
      <w:pPr>
        <w:ind w:left="0" w:firstLine="1080"/>
      </w:pPr>
    </w:lvl>
    <w:lvl w:ilvl="3">
      <w:start w:val="1"/>
      <w:numFmt w:val="decimal"/>
      <w:suff w:val="space"/>
      <w:lvlText w:val="%1.%2.%3.%4)"/>
      <w:lvlJc w:val="left"/>
      <w:pPr>
        <w:ind w:left="0" w:firstLine="1440"/>
      </w:pPr>
    </w:lvl>
    <w:lvl w:ilvl="4">
      <w:start w:val="1"/>
      <w:numFmt w:val="decimal"/>
      <w:suff w:val="space"/>
      <w:lvlText w:val="%1.%2.%3.%4.%5)"/>
      <w:lvlJc w:val="left"/>
      <w:pPr>
        <w:ind w:left="0" w:firstLine="1800"/>
      </w:pPr>
    </w:lvl>
    <w:lvl w:ilvl="5">
      <w:start w:val="1"/>
      <w:numFmt w:val="decimal"/>
      <w:suff w:val="space"/>
      <w:lvlText w:val="%1.%2.%3.%4.%5.%6)"/>
      <w:lvlJc w:val="left"/>
      <w:pPr>
        <w:ind w:left="0" w:firstLine="2160"/>
      </w:pPr>
    </w:lvl>
    <w:lvl w:ilvl="6">
      <w:start w:val="1"/>
      <w:numFmt w:val="decimal"/>
      <w:suff w:val="space"/>
      <w:lvlText w:val="%1.%2.%3.%4.%5.%6.%7)"/>
      <w:lvlJc w:val="left"/>
      <w:pPr>
        <w:ind w:left="0" w:firstLine="2520"/>
      </w:pPr>
    </w:lvl>
    <w:lvl w:ilvl="7">
      <w:start w:val="1"/>
      <w:numFmt w:val="decimal"/>
      <w:suff w:val="space"/>
      <w:lvlText w:val="%1.%2.%3.%4.%5.%6.%7.%8)"/>
      <w:lvlJc w:val="left"/>
      <w:pPr>
        <w:ind w:left="0" w:firstLine="2880"/>
      </w:pPr>
    </w:lvl>
    <w:lvl w:ilvl="8">
      <w:start w:val="1"/>
      <w:numFmt w:val="decimal"/>
      <w:suff w:val="space"/>
      <w:lvlText w:val="%1.%2.%3.%4.%5.%6.%7.%8.%9)"/>
      <w:lvlJc w:val="left"/>
      <w:pPr>
        <w:ind w:left="0" w:firstLine="3240"/>
      </w:pPr>
    </w:lvl>
  </w:abstractNum>
  <w:abstractNum w:abstractNumId="3">
    <w:nsid w:val="486B7082"/>
    <w:multiLevelType w:val="multilevel"/>
    <w:tmpl w:val="FF8A0BE0"/>
    <w:styleLink w:val="NumberingIVX"/>
    <w:lvl w:ilvl="0">
      <w:start w:val="1"/>
      <w:numFmt w:val="upperRoman"/>
      <w:lvlText w:val="%1."/>
      <w:lvlJc w:val="right"/>
      <w:pPr>
        <w:ind w:left="754" w:hanging="174"/>
      </w:pPr>
    </w:lvl>
    <w:lvl w:ilvl="1">
      <w:start w:val="1"/>
      <w:numFmt w:val="upperRoman"/>
      <w:lvlText w:val="%2."/>
      <w:lvlJc w:val="right"/>
      <w:pPr>
        <w:ind w:left="1508" w:hanging="174"/>
      </w:pPr>
    </w:lvl>
    <w:lvl w:ilvl="2">
      <w:start w:val="1"/>
      <w:numFmt w:val="upperRoman"/>
      <w:lvlText w:val="%3."/>
      <w:lvlJc w:val="right"/>
      <w:pPr>
        <w:ind w:left="1191" w:hanging="174"/>
      </w:pPr>
    </w:lvl>
    <w:lvl w:ilvl="3">
      <w:start w:val="1"/>
      <w:numFmt w:val="upperRoman"/>
      <w:lvlText w:val="%4."/>
      <w:lvlJc w:val="right"/>
      <w:pPr>
        <w:ind w:left="2262" w:hanging="174"/>
      </w:pPr>
    </w:lvl>
    <w:lvl w:ilvl="4">
      <w:start w:val="1"/>
      <w:numFmt w:val="upperRoman"/>
      <w:lvlText w:val="%5."/>
      <w:lvlJc w:val="right"/>
      <w:pPr>
        <w:ind w:left="3016" w:hanging="174"/>
      </w:pPr>
    </w:lvl>
    <w:lvl w:ilvl="5">
      <w:start w:val="1"/>
      <w:numFmt w:val="upperRoman"/>
      <w:lvlText w:val="%6."/>
      <w:lvlJc w:val="right"/>
      <w:pPr>
        <w:ind w:left="3771" w:hanging="174"/>
      </w:pPr>
    </w:lvl>
    <w:lvl w:ilvl="6">
      <w:start w:val="1"/>
      <w:numFmt w:val="upperRoman"/>
      <w:lvlText w:val="%7."/>
      <w:lvlJc w:val="right"/>
      <w:pPr>
        <w:ind w:left="4525" w:hanging="174"/>
      </w:pPr>
    </w:lvl>
    <w:lvl w:ilvl="7">
      <w:start w:val="1"/>
      <w:numFmt w:val="upperRoman"/>
      <w:lvlText w:val="%8."/>
      <w:lvlJc w:val="right"/>
      <w:pPr>
        <w:ind w:left="5279" w:hanging="174"/>
      </w:pPr>
    </w:lvl>
    <w:lvl w:ilvl="8">
      <w:start w:val="1"/>
      <w:numFmt w:val="upperRoman"/>
      <w:lvlText w:val="%9."/>
      <w:lvlJc w:val="right"/>
      <w:pPr>
        <w:ind w:left="6033" w:hanging="174"/>
      </w:pPr>
    </w:lvl>
  </w:abstractNum>
  <w:abstractNum w:abstractNumId="4">
    <w:nsid w:val="50E108A3"/>
    <w:multiLevelType w:val="multilevel"/>
    <w:tmpl w:val="00E8314E"/>
    <w:styleLink w:val="List4"/>
    <w:lvl w:ilvl="0">
      <w:numFmt w:val="bullet"/>
      <w:lvlText w:val="➢"/>
      <w:lvlJc w:val="left"/>
      <w:pPr>
        <w:ind w:left="227" w:hanging="227"/>
      </w:pPr>
      <w:rPr>
        <w:rFonts w:ascii="OpenSymbol" w:hAnsi="OpenSymbol"/>
      </w:rPr>
    </w:lvl>
    <w:lvl w:ilvl="1">
      <w:numFmt w:val="bullet"/>
      <w:lvlText w:val=""/>
      <w:lvlJc w:val="left"/>
      <w:pPr>
        <w:ind w:left="454" w:hanging="227"/>
      </w:pPr>
      <w:rPr>
        <w:rFonts w:ascii="OpenSymbol" w:hAnsi="OpenSymbol"/>
      </w:rPr>
    </w:lvl>
    <w:lvl w:ilvl="2">
      <w:numFmt w:val="bullet"/>
      <w:lvlText w:val=""/>
      <w:lvlJc w:val="left"/>
      <w:pPr>
        <w:ind w:left="680" w:hanging="227"/>
      </w:pPr>
      <w:rPr>
        <w:rFonts w:ascii="OpenSymbol" w:hAnsi="OpenSymbol"/>
      </w:rPr>
    </w:lvl>
    <w:lvl w:ilvl="3">
      <w:numFmt w:val="bullet"/>
      <w:lvlText w:val=""/>
      <w:lvlJc w:val="left"/>
      <w:pPr>
        <w:ind w:left="907" w:hanging="227"/>
      </w:pPr>
      <w:rPr>
        <w:rFonts w:ascii="OpenSymbol" w:hAnsi="OpenSymbol"/>
      </w:rPr>
    </w:lvl>
    <w:lvl w:ilvl="4">
      <w:numFmt w:val="bullet"/>
      <w:lvlText w:val=""/>
      <w:lvlJc w:val="left"/>
      <w:pPr>
        <w:ind w:left="1134" w:hanging="227"/>
      </w:pPr>
      <w:rPr>
        <w:rFonts w:ascii="OpenSymbol" w:hAnsi="OpenSymbol"/>
      </w:rPr>
    </w:lvl>
    <w:lvl w:ilvl="5">
      <w:numFmt w:val="bullet"/>
      <w:lvlText w:val=""/>
      <w:lvlJc w:val="left"/>
      <w:pPr>
        <w:ind w:left="1361" w:hanging="227"/>
      </w:pPr>
      <w:rPr>
        <w:rFonts w:ascii="OpenSymbol" w:hAnsi="OpenSymbol"/>
      </w:rPr>
    </w:lvl>
    <w:lvl w:ilvl="6">
      <w:numFmt w:val="bullet"/>
      <w:lvlText w:val=""/>
      <w:lvlJc w:val="left"/>
      <w:pPr>
        <w:ind w:left="1587" w:hanging="227"/>
      </w:pPr>
      <w:rPr>
        <w:rFonts w:ascii="OpenSymbol" w:hAnsi="OpenSymbol"/>
      </w:rPr>
    </w:lvl>
    <w:lvl w:ilvl="7">
      <w:numFmt w:val="bullet"/>
      <w:lvlText w:val=""/>
      <w:lvlJc w:val="left"/>
      <w:pPr>
        <w:ind w:left="1814" w:hanging="227"/>
      </w:pPr>
      <w:rPr>
        <w:rFonts w:ascii="OpenSymbol" w:hAnsi="OpenSymbol"/>
      </w:rPr>
    </w:lvl>
    <w:lvl w:ilvl="8">
      <w:numFmt w:val="bullet"/>
      <w:lvlText w:val=""/>
      <w:lvlJc w:val="left"/>
      <w:pPr>
        <w:ind w:left="2041" w:hanging="227"/>
      </w:pPr>
      <w:rPr>
        <w:rFonts w:ascii="OpenSymbol" w:hAnsi="OpenSymbol"/>
      </w:rPr>
    </w:lvl>
  </w:abstractNum>
  <w:abstractNum w:abstractNumId="5">
    <w:nsid w:val="59782A7B"/>
    <w:multiLevelType w:val="multilevel"/>
    <w:tmpl w:val="DD72F878"/>
    <w:styleLink w:val="List11"/>
    <w:lvl w:ilvl="0">
      <w:numFmt w:val="bullet"/>
      <w:pStyle w:val="List1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1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2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3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4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5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6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7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  <w:lvl w:ilvl="8">
      <w:numFmt w:val="bullet"/>
      <w:lvlText w:val="–"/>
      <w:lvlJc w:val="left"/>
      <w:pPr>
        <w:ind w:left="0" w:firstLine="709"/>
      </w:pPr>
      <w:rPr>
        <w:rFonts w:ascii="PT Astra Serif" w:eastAsia="OpenSymbol" w:hAnsi="PT Astra Serif" w:cs="OpenSymbol"/>
      </w:rPr>
    </w:lvl>
  </w:abstractNum>
  <w:abstractNum w:abstractNumId="6">
    <w:nsid w:val="598F0D44"/>
    <w:multiLevelType w:val="multilevel"/>
    <w:tmpl w:val="28A46E00"/>
    <w:styleLink w:val="List2"/>
    <w:lvl w:ilvl="0">
      <w:numFmt w:val="bullet"/>
      <w:lvlText w:val="–"/>
      <w:lvlJc w:val="left"/>
      <w:pPr>
        <w:ind w:left="170" w:hanging="170"/>
      </w:pPr>
      <w:rPr>
        <w:rFonts w:ascii="OpenSymbol" w:hAnsi="OpenSymbol"/>
      </w:rPr>
    </w:lvl>
    <w:lvl w:ilvl="1">
      <w:numFmt w:val="bullet"/>
      <w:lvlText w:val="–"/>
      <w:lvlJc w:val="left"/>
      <w:pPr>
        <w:ind w:left="340" w:hanging="170"/>
      </w:pPr>
      <w:rPr>
        <w:rFonts w:ascii="OpenSymbol" w:hAnsi="OpenSymbol"/>
      </w:rPr>
    </w:lvl>
    <w:lvl w:ilvl="2">
      <w:numFmt w:val="bullet"/>
      <w:lvlText w:val="–"/>
      <w:lvlJc w:val="left"/>
      <w:pPr>
        <w:ind w:left="510" w:hanging="170"/>
      </w:pPr>
      <w:rPr>
        <w:rFonts w:ascii="OpenSymbol" w:hAnsi="OpenSymbol"/>
      </w:rPr>
    </w:lvl>
    <w:lvl w:ilvl="3">
      <w:numFmt w:val="bullet"/>
      <w:lvlText w:val="–"/>
      <w:lvlJc w:val="left"/>
      <w:pPr>
        <w:ind w:left="680" w:hanging="170"/>
      </w:pPr>
      <w:rPr>
        <w:rFonts w:ascii="OpenSymbol" w:hAnsi="OpenSymbol"/>
      </w:rPr>
    </w:lvl>
    <w:lvl w:ilvl="4">
      <w:numFmt w:val="bullet"/>
      <w:lvlText w:val="–"/>
      <w:lvlJc w:val="left"/>
      <w:pPr>
        <w:ind w:left="850" w:hanging="170"/>
      </w:pPr>
      <w:rPr>
        <w:rFonts w:ascii="OpenSymbol" w:hAnsi="OpenSymbol"/>
      </w:rPr>
    </w:lvl>
    <w:lvl w:ilvl="5">
      <w:numFmt w:val="bullet"/>
      <w:lvlText w:val="–"/>
      <w:lvlJc w:val="left"/>
      <w:pPr>
        <w:ind w:left="1020" w:hanging="170"/>
      </w:pPr>
      <w:rPr>
        <w:rFonts w:ascii="OpenSymbol" w:hAnsi="OpenSymbol"/>
      </w:rPr>
    </w:lvl>
    <w:lvl w:ilvl="6">
      <w:numFmt w:val="bullet"/>
      <w:lvlText w:val="–"/>
      <w:lvlJc w:val="left"/>
      <w:pPr>
        <w:ind w:left="1191" w:hanging="170"/>
      </w:pPr>
      <w:rPr>
        <w:rFonts w:ascii="OpenSymbol" w:hAnsi="OpenSymbol"/>
      </w:rPr>
    </w:lvl>
    <w:lvl w:ilvl="7">
      <w:numFmt w:val="bullet"/>
      <w:lvlText w:val="–"/>
      <w:lvlJc w:val="left"/>
      <w:pPr>
        <w:ind w:left="1361" w:hanging="170"/>
      </w:pPr>
      <w:rPr>
        <w:rFonts w:ascii="OpenSymbol" w:hAnsi="OpenSymbol"/>
      </w:rPr>
    </w:lvl>
    <w:lvl w:ilvl="8">
      <w:numFmt w:val="bullet"/>
      <w:lvlText w:val="–"/>
      <w:lvlJc w:val="left"/>
      <w:pPr>
        <w:ind w:left="1531" w:hanging="170"/>
      </w:pPr>
      <w:rPr>
        <w:rFonts w:ascii="OpenSymbol" w:hAnsi="OpenSymbol"/>
      </w:rPr>
    </w:lvl>
  </w:abstractNum>
  <w:abstractNum w:abstractNumId="7">
    <w:nsid w:val="5B7564D6"/>
    <w:multiLevelType w:val="multilevel"/>
    <w:tmpl w:val="6086919C"/>
    <w:styleLink w:val="Numberingabc1"/>
    <w:lvl w:ilvl="0">
      <w:start w:val="1"/>
      <w:numFmt w:val="decimal"/>
      <w:suff w:val="space"/>
      <w:lvlText w:val="%1)"/>
      <w:lvlJc w:val="left"/>
      <w:pPr>
        <w:ind w:left="0" w:firstLine="709"/>
      </w:pPr>
    </w:lvl>
    <w:lvl w:ilvl="1">
      <w:start w:val="1"/>
      <w:numFmt w:val="decimal"/>
      <w:suff w:val="space"/>
      <w:lvlText w:val="%1.%2)"/>
      <w:lvlJc w:val="left"/>
      <w:pPr>
        <w:ind w:left="0" w:firstLine="709"/>
      </w:pPr>
    </w:lvl>
    <w:lvl w:ilvl="2">
      <w:start w:val="1"/>
      <w:numFmt w:val="decimal"/>
      <w:suff w:val="space"/>
      <w:lvlText w:val="%1.%2.%3)"/>
      <w:lvlJc w:val="left"/>
      <w:pPr>
        <w:ind w:left="0" w:firstLine="709"/>
      </w:pPr>
    </w:lvl>
    <w:lvl w:ilvl="3">
      <w:start w:val="1"/>
      <w:numFmt w:val="decimal"/>
      <w:suff w:val="space"/>
      <w:lvlText w:val="%1.%2.%3.%4)"/>
      <w:lvlJc w:val="left"/>
      <w:pPr>
        <w:ind w:left="0" w:firstLine="709"/>
      </w:pPr>
    </w:lvl>
    <w:lvl w:ilvl="4">
      <w:start w:val="1"/>
      <w:numFmt w:val="decimal"/>
      <w:suff w:val="space"/>
      <w:lvlText w:val="%1.%2.%3.%4.%5)"/>
      <w:lvlJc w:val="left"/>
      <w:pPr>
        <w:ind w:left="0" w:firstLine="709"/>
      </w:pPr>
    </w:lvl>
    <w:lvl w:ilvl="5">
      <w:start w:val="1"/>
      <w:numFmt w:val="decimal"/>
      <w:suff w:val="space"/>
      <w:lvlText w:val="%1.%2.%3.%4.%5.%6)"/>
      <w:lvlJc w:val="left"/>
      <w:pPr>
        <w:ind w:left="0" w:firstLine="709"/>
      </w:pPr>
    </w:lvl>
    <w:lvl w:ilvl="6">
      <w:start w:val="1"/>
      <w:numFmt w:val="decimal"/>
      <w:suff w:val="space"/>
      <w:lvlText w:val="%1.%2.%3.%4.%5.%6.%7)"/>
      <w:lvlJc w:val="left"/>
      <w:pPr>
        <w:ind w:left="0" w:firstLine="709"/>
      </w:pPr>
    </w:lvl>
    <w:lvl w:ilvl="7">
      <w:start w:val="1"/>
      <w:numFmt w:val="decimal"/>
      <w:suff w:val="space"/>
      <w:lvlText w:val="%1.%2.%3.%4.%5.%6.%7.%8)"/>
      <w:lvlJc w:val="left"/>
      <w:pPr>
        <w:ind w:left="0" w:firstLine="709"/>
      </w:pPr>
    </w:lvl>
    <w:lvl w:ilvl="8">
      <w:start w:val="1"/>
      <w:numFmt w:val="decimal"/>
      <w:suff w:val="space"/>
      <w:lvlText w:val="%1.%2.%3.%4.%5.%6.%7.%8.%9)"/>
      <w:lvlJc w:val="left"/>
      <w:pPr>
        <w:ind w:left="0" w:firstLine="709"/>
      </w:pPr>
    </w:lvl>
  </w:abstractNum>
  <w:abstractNum w:abstractNumId="8">
    <w:nsid w:val="5D6B1AE6"/>
    <w:multiLevelType w:val="multilevel"/>
    <w:tmpl w:val="5DD06D64"/>
    <w:styleLink w:val="Numbering123"/>
    <w:lvl w:ilvl="0">
      <w:start w:val="1"/>
      <w:numFmt w:val="decimal"/>
      <w:pStyle w:val="Numbering1"/>
      <w:suff w:val="space"/>
      <w:lvlText w:val="%1."/>
      <w:lvlJc w:val="left"/>
      <w:pPr>
        <w:ind w:left="0" w:firstLine="709"/>
      </w:pPr>
    </w:lvl>
    <w:lvl w:ilvl="1">
      <w:start w:val="1"/>
      <w:numFmt w:val="decimal"/>
      <w:suff w:val="space"/>
      <w:lvlText w:val="%1.%2."/>
      <w:lvlJc w:val="left"/>
      <w:pPr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ind w:left="0" w:firstLine="709"/>
      </w:pPr>
    </w:lvl>
  </w:abstractNum>
  <w:abstractNum w:abstractNumId="9">
    <w:nsid w:val="6C0A1B66"/>
    <w:multiLevelType w:val="multilevel"/>
    <w:tmpl w:val="B4B2C762"/>
    <w:styleLink w:val="List5"/>
    <w:lvl w:ilvl="0">
      <w:numFmt w:val="bullet"/>
      <w:lvlText w:val="✗"/>
      <w:lvlJc w:val="left"/>
      <w:pPr>
        <w:ind w:left="227" w:hanging="227"/>
      </w:pPr>
      <w:rPr>
        <w:rFonts w:ascii="OpenSymbol" w:hAnsi="OpenSymbol"/>
      </w:rPr>
    </w:lvl>
    <w:lvl w:ilvl="1">
      <w:numFmt w:val="bullet"/>
      <w:lvlText w:val="✗"/>
      <w:lvlJc w:val="left"/>
      <w:pPr>
        <w:ind w:left="454" w:hanging="227"/>
      </w:pPr>
      <w:rPr>
        <w:rFonts w:ascii="OpenSymbol" w:hAnsi="OpenSymbol"/>
      </w:rPr>
    </w:lvl>
    <w:lvl w:ilvl="2">
      <w:numFmt w:val="bullet"/>
      <w:lvlText w:val="✗"/>
      <w:lvlJc w:val="left"/>
      <w:pPr>
        <w:ind w:left="680" w:hanging="227"/>
      </w:pPr>
      <w:rPr>
        <w:rFonts w:ascii="OpenSymbol" w:hAnsi="OpenSymbol"/>
      </w:rPr>
    </w:lvl>
    <w:lvl w:ilvl="3">
      <w:numFmt w:val="bullet"/>
      <w:lvlText w:val="✗"/>
      <w:lvlJc w:val="left"/>
      <w:pPr>
        <w:ind w:left="907" w:hanging="227"/>
      </w:pPr>
      <w:rPr>
        <w:rFonts w:ascii="OpenSymbol" w:hAnsi="OpenSymbol"/>
      </w:rPr>
    </w:lvl>
    <w:lvl w:ilvl="4">
      <w:numFmt w:val="bullet"/>
      <w:lvlText w:val="✗"/>
      <w:lvlJc w:val="left"/>
      <w:pPr>
        <w:ind w:left="1134" w:hanging="227"/>
      </w:pPr>
      <w:rPr>
        <w:rFonts w:ascii="OpenSymbol" w:hAnsi="OpenSymbol"/>
      </w:rPr>
    </w:lvl>
    <w:lvl w:ilvl="5">
      <w:numFmt w:val="bullet"/>
      <w:lvlText w:val="✗"/>
      <w:lvlJc w:val="left"/>
      <w:pPr>
        <w:ind w:left="1361" w:hanging="227"/>
      </w:pPr>
      <w:rPr>
        <w:rFonts w:ascii="OpenSymbol" w:hAnsi="OpenSymbol"/>
      </w:rPr>
    </w:lvl>
    <w:lvl w:ilvl="6">
      <w:numFmt w:val="bullet"/>
      <w:lvlText w:val="✗"/>
      <w:lvlJc w:val="left"/>
      <w:pPr>
        <w:ind w:left="1587" w:hanging="227"/>
      </w:pPr>
      <w:rPr>
        <w:rFonts w:ascii="OpenSymbol" w:hAnsi="OpenSymbol"/>
      </w:rPr>
    </w:lvl>
    <w:lvl w:ilvl="7">
      <w:numFmt w:val="bullet"/>
      <w:lvlText w:val="✗"/>
      <w:lvlJc w:val="left"/>
      <w:pPr>
        <w:ind w:left="1814" w:hanging="227"/>
      </w:pPr>
      <w:rPr>
        <w:rFonts w:ascii="OpenSymbol" w:hAnsi="OpenSymbol"/>
      </w:rPr>
    </w:lvl>
    <w:lvl w:ilvl="8">
      <w:numFmt w:val="bullet"/>
      <w:lvlText w:val="✗"/>
      <w:lvlJc w:val="left"/>
      <w:pPr>
        <w:ind w:left="2041" w:hanging="227"/>
      </w:pPr>
      <w:rPr>
        <w:rFonts w:ascii="OpenSymbol" w:hAnsi="OpenSymbol"/>
      </w:rPr>
    </w:lvl>
  </w:abstractNum>
  <w:abstractNum w:abstractNumId="10">
    <w:nsid w:val="6DF523AC"/>
    <w:multiLevelType w:val="multilevel"/>
    <w:tmpl w:val="7E46D3AA"/>
    <w:styleLink w:val="a"/>
    <w:lvl w:ilvl="0">
      <w:start w:val="1"/>
      <w:numFmt w:val="decimal"/>
      <w:suff w:val="nothing"/>
      <w:lvlText w:val="%1"/>
      <w:lvlJc w:val="center"/>
    </w:lvl>
    <w:lvl w:ilvl="1">
      <w:start w:val="1"/>
      <w:numFmt w:val="decimal"/>
      <w:suff w:val="nothing"/>
      <w:lvlText w:val="%2"/>
      <w:lvlJc w:val="center"/>
    </w:lvl>
    <w:lvl w:ilvl="2">
      <w:start w:val="1"/>
      <w:numFmt w:val="decimal"/>
      <w:suff w:val="nothing"/>
      <w:lvlText w:val="%3"/>
      <w:lvlJc w:val="center"/>
    </w:lvl>
    <w:lvl w:ilvl="3">
      <w:start w:val="1"/>
      <w:numFmt w:val="decimal"/>
      <w:suff w:val="nothing"/>
      <w:lvlText w:val="%4"/>
      <w:lvlJc w:val="center"/>
    </w:lvl>
    <w:lvl w:ilvl="4">
      <w:start w:val="1"/>
      <w:numFmt w:val="decimal"/>
      <w:suff w:val="nothing"/>
      <w:lvlText w:val="%5"/>
      <w:lvlJc w:val="center"/>
    </w:lvl>
    <w:lvl w:ilvl="5">
      <w:start w:val="1"/>
      <w:numFmt w:val="decimal"/>
      <w:suff w:val="nothing"/>
      <w:lvlText w:val="%6"/>
      <w:lvlJc w:val="center"/>
    </w:lvl>
    <w:lvl w:ilvl="6">
      <w:start w:val="1"/>
      <w:numFmt w:val="decimal"/>
      <w:suff w:val="nothing"/>
      <w:lvlText w:val="%7"/>
      <w:lvlJc w:val="center"/>
    </w:lvl>
    <w:lvl w:ilvl="7">
      <w:start w:val="1"/>
      <w:numFmt w:val="decimal"/>
      <w:suff w:val="nothing"/>
      <w:lvlText w:val="%8"/>
      <w:lvlJc w:val="center"/>
    </w:lvl>
    <w:lvl w:ilvl="8">
      <w:start w:val="1"/>
      <w:numFmt w:val="decimal"/>
      <w:suff w:val="nothing"/>
      <w:lvlText w:val="%9"/>
      <w:lvlJc w:val="center"/>
    </w:lvl>
  </w:abstractNum>
  <w:abstractNum w:abstractNumId="11">
    <w:nsid w:val="7B222760"/>
    <w:multiLevelType w:val="multilevel"/>
    <w:tmpl w:val="952894EC"/>
    <w:styleLink w:val="NumberingABC"/>
    <w:lvl w:ilvl="0">
      <w:start w:val="1"/>
      <w:numFmt w:val="upperLetter"/>
      <w:lvlText w:val="%1."/>
      <w:lvlJc w:val="left"/>
      <w:pPr>
        <w:ind w:left="754" w:hanging="397"/>
      </w:pPr>
    </w:lvl>
    <w:lvl w:ilvl="1">
      <w:start w:val="1"/>
      <w:numFmt w:val="upperLetter"/>
      <w:lvlText w:val="%2."/>
      <w:lvlJc w:val="left"/>
      <w:pPr>
        <w:ind w:left="1151" w:hanging="397"/>
      </w:pPr>
    </w:lvl>
    <w:lvl w:ilvl="2">
      <w:start w:val="1"/>
      <w:numFmt w:val="upperLetter"/>
      <w:lvlText w:val="%3."/>
      <w:lvlJc w:val="left"/>
      <w:pPr>
        <w:ind w:left="1548" w:hanging="397"/>
      </w:pPr>
    </w:lvl>
    <w:lvl w:ilvl="3">
      <w:start w:val="1"/>
      <w:numFmt w:val="upperLetter"/>
      <w:lvlText w:val="%4."/>
      <w:lvlJc w:val="left"/>
      <w:pPr>
        <w:ind w:left="1945" w:hanging="397"/>
      </w:pPr>
    </w:lvl>
    <w:lvl w:ilvl="4">
      <w:start w:val="1"/>
      <w:numFmt w:val="upperLetter"/>
      <w:lvlText w:val="%5."/>
      <w:lvlJc w:val="left"/>
      <w:pPr>
        <w:ind w:left="2342" w:hanging="397"/>
      </w:pPr>
    </w:lvl>
    <w:lvl w:ilvl="5">
      <w:start w:val="1"/>
      <w:numFmt w:val="upperLetter"/>
      <w:lvlText w:val="%6."/>
      <w:lvlJc w:val="left"/>
      <w:pPr>
        <w:ind w:left="2739" w:hanging="397"/>
      </w:pPr>
    </w:lvl>
    <w:lvl w:ilvl="6">
      <w:start w:val="1"/>
      <w:numFmt w:val="upperLetter"/>
      <w:lvlText w:val="%7."/>
      <w:lvlJc w:val="left"/>
      <w:pPr>
        <w:ind w:left="3136" w:hanging="397"/>
      </w:pPr>
    </w:lvl>
    <w:lvl w:ilvl="7">
      <w:start w:val="1"/>
      <w:numFmt w:val="upperLetter"/>
      <w:lvlText w:val="%8."/>
      <w:lvlJc w:val="left"/>
      <w:pPr>
        <w:ind w:left="3533" w:hanging="397"/>
      </w:pPr>
    </w:lvl>
    <w:lvl w:ilvl="8">
      <w:start w:val="1"/>
      <w:numFmt w:val="upperLetter"/>
      <w:lvlText w:val="%9."/>
      <w:lvlJc w:val="left"/>
      <w:pPr>
        <w:ind w:left="3930" w:hanging="397"/>
      </w:pPr>
    </w:lvl>
  </w:abstractNum>
  <w:abstractNum w:abstractNumId="12">
    <w:nsid w:val="7F2B671E"/>
    <w:multiLevelType w:val="multilevel"/>
    <w:tmpl w:val="8278C1DE"/>
    <w:styleLink w:val="a0"/>
    <w:lvl w:ilvl="0">
      <w:start w:val="1"/>
      <w:numFmt w:val="decimal"/>
      <w:suff w:val="space"/>
      <w:lvlText w:val="%1)"/>
      <w:lvlJc w:val="left"/>
      <w:pPr>
        <w:ind w:left="0" w:firstLine="709"/>
      </w:pPr>
    </w:lvl>
    <w:lvl w:ilvl="1">
      <w:start w:val="1"/>
      <w:numFmt w:val="decimal"/>
      <w:suff w:val="space"/>
      <w:lvlText w:val="%1.%2)"/>
      <w:lvlJc w:val="left"/>
      <w:pPr>
        <w:ind w:left="0" w:firstLine="709"/>
      </w:pPr>
    </w:lvl>
    <w:lvl w:ilvl="2">
      <w:start w:val="1"/>
      <w:numFmt w:val="decimal"/>
      <w:suff w:val="space"/>
      <w:lvlText w:val="%1.%2.%3)"/>
      <w:lvlJc w:val="left"/>
      <w:pPr>
        <w:ind w:left="0" w:firstLine="709"/>
      </w:pPr>
    </w:lvl>
    <w:lvl w:ilvl="3">
      <w:start w:val="1"/>
      <w:numFmt w:val="decimal"/>
      <w:suff w:val="space"/>
      <w:lvlText w:val="%1.%2.%3.%4)"/>
      <w:lvlJc w:val="left"/>
      <w:pPr>
        <w:ind w:left="0" w:firstLine="709"/>
      </w:pPr>
    </w:lvl>
    <w:lvl w:ilvl="4">
      <w:start w:val="1"/>
      <w:numFmt w:val="decimal"/>
      <w:suff w:val="space"/>
      <w:lvlText w:val="%1.%2.%3.%4.%5)"/>
      <w:lvlJc w:val="left"/>
      <w:pPr>
        <w:ind w:left="0" w:firstLine="709"/>
      </w:pPr>
    </w:lvl>
    <w:lvl w:ilvl="5">
      <w:start w:val="1"/>
      <w:numFmt w:val="decimal"/>
      <w:suff w:val="space"/>
      <w:lvlText w:val="%1.%2.%3.%4.%5.%6)"/>
      <w:lvlJc w:val="left"/>
      <w:pPr>
        <w:ind w:left="0" w:firstLine="709"/>
      </w:pPr>
    </w:lvl>
    <w:lvl w:ilvl="6">
      <w:start w:val="1"/>
      <w:numFmt w:val="decimal"/>
      <w:suff w:val="space"/>
      <w:lvlText w:val="%1.%2.%3.%4.%5.%6.%7)"/>
      <w:lvlJc w:val="left"/>
      <w:pPr>
        <w:ind w:left="0" w:firstLine="709"/>
      </w:pPr>
    </w:lvl>
    <w:lvl w:ilvl="7">
      <w:start w:val="1"/>
      <w:numFmt w:val="decimal"/>
      <w:suff w:val="space"/>
      <w:lvlText w:val="%1.%2.%3.%4.%5.%6.%7.%8)"/>
      <w:lvlJc w:val="left"/>
      <w:pPr>
        <w:ind w:left="0" w:firstLine="709"/>
      </w:pPr>
    </w:lvl>
    <w:lvl w:ilvl="8">
      <w:start w:val="1"/>
      <w:numFmt w:val="decimal"/>
      <w:suff w:val="space"/>
      <w:lvlText w:val="%1.%2.%3.%4.%5.%6.%7.%8.%9)"/>
      <w:lvlJc w:val="left"/>
      <w:pPr>
        <w:ind w:left="0" w:firstLine="709"/>
      </w:pPr>
    </w:lvl>
  </w:abstractNum>
  <w:num w:numId="1">
    <w:abstractNumId w:val="8"/>
  </w:num>
  <w:num w:numId="2">
    <w:abstractNumId w:val="11"/>
  </w:num>
  <w:num w:numId="3">
    <w:abstractNumId w:val="7"/>
  </w:num>
  <w:num w:numId="4">
    <w:abstractNumId w:val="3"/>
  </w:num>
  <w:num w:numId="5">
    <w:abstractNumId w:val="0"/>
  </w:num>
  <w:num w:numId="6">
    <w:abstractNumId w:val="5"/>
  </w:num>
  <w:num w:numId="7">
    <w:abstractNumId w:val="6"/>
  </w:num>
  <w:num w:numId="8">
    <w:abstractNumId w:val="1"/>
  </w:num>
  <w:num w:numId="9">
    <w:abstractNumId w:val="4"/>
  </w:num>
  <w:num w:numId="10">
    <w:abstractNumId w:val="9"/>
  </w:num>
  <w:num w:numId="11">
    <w:abstractNumId w:val="2"/>
  </w:num>
  <w:num w:numId="12">
    <w:abstractNumId w:val="1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155CDD"/>
    <w:rsid w:val="00155CDD"/>
    <w:rsid w:val="00561ED1"/>
    <w:rsid w:val="00AC1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B2ED5F-B86E-4061-8EE9-C3F23D7B7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ource Han Sans CN Regular" w:hAnsi="Liberation Serif" w:cs="Lohit Devanagari"/>
        <w:kern w:val="3"/>
        <w:sz w:val="24"/>
        <w:szCs w:val="24"/>
        <w:lang w:val="ru-RU" w:eastAsia="ru-RU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</w:style>
  <w:style w:type="paragraph" w:styleId="10">
    <w:name w:val="heading 1"/>
    <w:basedOn w:val="Heading"/>
    <w:next w:val="Firstlineindent"/>
    <w:pPr>
      <w:outlineLvl w:val="0"/>
    </w:pPr>
  </w:style>
  <w:style w:type="paragraph" w:styleId="2">
    <w:name w:val="heading 2"/>
    <w:basedOn w:val="Heading"/>
    <w:next w:val="Textbody"/>
    <w:pPr>
      <w:outlineLvl w:val="1"/>
    </w:pPr>
  </w:style>
  <w:style w:type="paragraph" w:styleId="3">
    <w:name w:val="heading 3"/>
    <w:basedOn w:val="Heading"/>
    <w:next w:val="Textbody"/>
    <w:pPr>
      <w:outlineLvl w:val="2"/>
    </w:pPr>
  </w:style>
  <w:style w:type="paragraph" w:styleId="4">
    <w:name w:val="heading 4"/>
    <w:basedOn w:val="Heading"/>
    <w:next w:val="Textbody"/>
    <w:pPr>
      <w:outlineLvl w:val="3"/>
    </w:pPr>
  </w:style>
  <w:style w:type="paragraph" w:styleId="5">
    <w:name w:val="heading 5"/>
    <w:basedOn w:val="Heading"/>
    <w:next w:val="Textbody"/>
    <w:pPr>
      <w:outlineLvl w:val="4"/>
    </w:pPr>
  </w:style>
  <w:style w:type="paragraph" w:styleId="6">
    <w:name w:val="heading 6"/>
    <w:basedOn w:val="Heading"/>
    <w:next w:val="Textbody"/>
    <w:pPr>
      <w:outlineLvl w:val="5"/>
    </w:pPr>
  </w:style>
  <w:style w:type="paragraph" w:styleId="7">
    <w:name w:val="heading 7"/>
    <w:basedOn w:val="Heading"/>
    <w:next w:val="Textbody"/>
    <w:pPr>
      <w:outlineLvl w:val="6"/>
    </w:pPr>
  </w:style>
  <w:style w:type="paragraph" w:styleId="8">
    <w:name w:val="heading 8"/>
    <w:basedOn w:val="Heading"/>
    <w:next w:val="Textbody"/>
    <w:pPr>
      <w:outlineLvl w:val="7"/>
    </w:pPr>
  </w:style>
  <w:style w:type="paragraph" w:styleId="9">
    <w:name w:val="heading 9"/>
    <w:basedOn w:val="Heading"/>
    <w:next w:val="Textbody"/>
    <w:pPr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Standard">
    <w:name w:val="Standard"/>
    <w:pPr>
      <w:jc w:val="center"/>
    </w:pPr>
    <w:rPr>
      <w:rFonts w:ascii="PT Astra Serif" w:eastAsia="PT Astra Serif" w:hAnsi="PT Astra Serif" w:cs="PT Astra Serif"/>
      <w:sz w:val="28"/>
    </w:rPr>
  </w:style>
  <w:style w:type="paragraph" w:customStyle="1" w:styleId="Heading">
    <w:name w:val="Heading"/>
    <w:basedOn w:val="Standard"/>
    <w:next w:val="Firstlineindent"/>
    <w:rPr>
      <w:b/>
      <w:sz w:val="21"/>
    </w:rPr>
  </w:style>
  <w:style w:type="paragraph" w:customStyle="1" w:styleId="Textbody">
    <w:name w:val="Text body"/>
    <w:basedOn w:val="Standard"/>
    <w:pPr>
      <w:jc w:val="both"/>
    </w:pPr>
  </w:style>
  <w:style w:type="paragraph" w:styleId="a5">
    <w:name w:val="List"/>
    <w:basedOn w:val="Textbody"/>
    <w:rPr>
      <w:rFonts w:cs="Lohit Devanagari"/>
      <w:sz w:val="21"/>
    </w:rPr>
  </w:style>
  <w:style w:type="paragraph" w:styleId="a6">
    <w:name w:val="caption"/>
    <w:basedOn w:val="Standard"/>
    <w:rPr>
      <w:rFonts w:cs="Lohit Devanagari"/>
    </w:rPr>
  </w:style>
  <w:style w:type="paragraph" w:customStyle="1" w:styleId="Index">
    <w:name w:val="Index"/>
    <w:basedOn w:val="Standard"/>
    <w:pPr>
      <w:jc w:val="left"/>
    </w:pPr>
    <w:rPr>
      <w:rFonts w:cs="Lohit Devanagari"/>
      <w:sz w:val="21"/>
    </w:rPr>
  </w:style>
  <w:style w:type="paragraph" w:customStyle="1" w:styleId="Quotations">
    <w:name w:val="Quotations"/>
    <w:basedOn w:val="Standard"/>
  </w:style>
  <w:style w:type="paragraph" w:styleId="a7">
    <w:name w:val="Title"/>
    <w:basedOn w:val="Standard"/>
    <w:next w:val="Firstlineindent"/>
    <w:pPr>
      <w:spacing w:after="170"/>
    </w:pPr>
    <w:rPr>
      <w:b/>
      <w:sz w:val="21"/>
    </w:rPr>
  </w:style>
  <w:style w:type="paragraph" w:styleId="a8">
    <w:name w:val="Subtitle"/>
    <w:basedOn w:val="Standard"/>
    <w:next w:val="Firstlineindent"/>
    <w:pPr>
      <w:ind w:left="709"/>
      <w:jc w:val="both"/>
    </w:pPr>
    <w:rPr>
      <w:b/>
      <w:sz w:val="21"/>
    </w:rPr>
  </w:style>
  <w:style w:type="paragraph" w:customStyle="1" w:styleId="Firstlineindent">
    <w:name w:val="First line indent"/>
    <w:basedOn w:val="Standard"/>
    <w:pPr>
      <w:ind w:firstLine="709"/>
      <w:jc w:val="both"/>
    </w:pPr>
    <w:rPr>
      <w:sz w:val="21"/>
    </w:rPr>
  </w:style>
  <w:style w:type="paragraph" w:customStyle="1" w:styleId="Hangingindent">
    <w:name w:val="Hanging indent"/>
    <w:basedOn w:val="Textbody"/>
    <w:pPr>
      <w:tabs>
        <w:tab w:val="left" w:pos="0"/>
      </w:tabs>
    </w:pPr>
  </w:style>
  <w:style w:type="paragraph" w:customStyle="1" w:styleId="Textbodyindent">
    <w:name w:val="Text body indent"/>
    <w:basedOn w:val="Textbody"/>
  </w:style>
  <w:style w:type="paragraph" w:styleId="a9">
    <w:name w:val="Salutation"/>
    <w:basedOn w:val="Standard"/>
  </w:style>
  <w:style w:type="paragraph" w:styleId="aa">
    <w:name w:val="Signature"/>
    <w:basedOn w:val="Standard"/>
    <w:pPr>
      <w:tabs>
        <w:tab w:val="right" w:pos="31680"/>
      </w:tabs>
      <w:jc w:val="left"/>
    </w:pPr>
  </w:style>
  <w:style w:type="paragraph" w:customStyle="1" w:styleId="ListIndent">
    <w:name w:val="List Indent"/>
    <w:basedOn w:val="Textbody"/>
    <w:pPr>
      <w:tabs>
        <w:tab w:val="left" w:pos="0"/>
      </w:tabs>
    </w:pPr>
  </w:style>
  <w:style w:type="paragraph" w:customStyle="1" w:styleId="Heading10">
    <w:name w:val="Heading 10"/>
    <w:basedOn w:val="Heading"/>
    <w:next w:val="Textbody"/>
  </w:style>
  <w:style w:type="paragraph" w:customStyle="1" w:styleId="Numbering1Start">
    <w:name w:val="Numbering 1 Start"/>
    <w:basedOn w:val="a5"/>
    <w:next w:val="Numbering1"/>
  </w:style>
  <w:style w:type="paragraph" w:customStyle="1" w:styleId="Numbering1">
    <w:name w:val="Numbering 1"/>
    <w:basedOn w:val="a5"/>
    <w:pPr>
      <w:numPr>
        <w:numId w:val="1"/>
      </w:numPr>
    </w:pPr>
  </w:style>
  <w:style w:type="paragraph" w:customStyle="1" w:styleId="Numbering1End">
    <w:name w:val="Numbering 1 End"/>
    <w:basedOn w:val="a5"/>
    <w:next w:val="Numbering1"/>
  </w:style>
  <w:style w:type="paragraph" w:customStyle="1" w:styleId="Numbering1Cont">
    <w:name w:val="Numbering 1 Cont."/>
    <w:basedOn w:val="a5"/>
  </w:style>
  <w:style w:type="paragraph" w:customStyle="1" w:styleId="Numbering2Start">
    <w:name w:val="Numbering 2 Start"/>
    <w:basedOn w:val="a5"/>
    <w:next w:val="Numbering2"/>
  </w:style>
  <w:style w:type="paragraph" w:customStyle="1" w:styleId="Numbering2">
    <w:name w:val="Numbering 2"/>
    <w:basedOn w:val="a5"/>
  </w:style>
  <w:style w:type="paragraph" w:customStyle="1" w:styleId="Numbering2End">
    <w:name w:val="Numbering 2 End"/>
    <w:basedOn w:val="a5"/>
    <w:next w:val="Numbering2"/>
  </w:style>
  <w:style w:type="paragraph" w:customStyle="1" w:styleId="Numbering2Cont">
    <w:name w:val="Numbering 2 Cont."/>
    <w:basedOn w:val="a5"/>
  </w:style>
  <w:style w:type="paragraph" w:customStyle="1" w:styleId="Numbering3Start">
    <w:name w:val="Numbering 3 Start"/>
    <w:basedOn w:val="a5"/>
    <w:next w:val="Numbering3"/>
  </w:style>
  <w:style w:type="paragraph" w:customStyle="1" w:styleId="Numbering3">
    <w:name w:val="Numbering 3"/>
    <w:basedOn w:val="a5"/>
  </w:style>
  <w:style w:type="paragraph" w:customStyle="1" w:styleId="Numbering3End">
    <w:name w:val="Numbering 3 End"/>
    <w:basedOn w:val="a5"/>
    <w:next w:val="Numbering3"/>
  </w:style>
  <w:style w:type="paragraph" w:customStyle="1" w:styleId="Numbering3Cont">
    <w:name w:val="Numbering 3 Cont."/>
    <w:basedOn w:val="a5"/>
  </w:style>
  <w:style w:type="paragraph" w:customStyle="1" w:styleId="Numbering4Start">
    <w:name w:val="Numbering 4 Start"/>
    <w:basedOn w:val="a5"/>
    <w:next w:val="Numbering4"/>
  </w:style>
  <w:style w:type="paragraph" w:customStyle="1" w:styleId="Numbering4">
    <w:name w:val="Numbering 4"/>
    <w:basedOn w:val="a5"/>
  </w:style>
  <w:style w:type="paragraph" w:customStyle="1" w:styleId="Numbering4End">
    <w:name w:val="Numbering 4 End"/>
    <w:basedOn w:val="a5"/>
    <w:next w:val="Numbering4"/>
  </w:style>
  <w:style w:type="paragraph" w:customStyle="1" w:styleId="Numbering4Cont">
    <w:name w:val="Numbering 4 Cont."/>
    <w:basedOn w:val="a5"/>
  </w:style>
  <w:style w:type="paragraph" w:customStyle="1" w:styleId="Numbering5Start">
    <w:name w:val="Numbering 5 Start"/>
    <w:basedOn w:val="a5"/>
    <w:next w:val="Numbering5"/>
  </w:style>
  <w:style w:type="paragraph" w:customStyle="1" w:styleId="Numbering5">
    <w:name w:val="Numbering 5"/>
    <w:basedOn w:val="a5"/>
  </w:style>
  <w:style w:type="paragraph" w:customStyle="1" w:styleId="Numbering5End">
    <w:name w:val="Numbering 5 End"/>
    <w:basedOn w:val="a5"/>
    <w:next w:val="Numbering5"/>
  </w:style>
  <w:style w:type="paragraph" w:customStyle="1" w:styleId="Numbering5Cont">
    <w:name w:val="Numbering 5 Cont."/>
    <w:basedOn w:val="a5"/>
  </w:style>
  <w:style w:type="paragraph" w:customStyle="1" w:styleId="List1Start">
    <w:name w:val="List 1 Start"/>
    <w:basedOn w:val="a5"/>
    <w:next w:val="List1"/>
  </w:style>
  <w:style w:type="paragraph" w:customStyle="1" w:styleId="List1">
    <w:name w:val="List 1"/>
    <w:basedOn w:val="a5"/>
    <w:pPr>
      <w:numPr>
        <w:numId w:val="6"/>
      </w:numPr>
    </w:pPr>
  </w:style>
  <w:style w:type="paragraph" w:customStyle="1" w:styleId="List1End">
    <w:name w:val="List 1 End"/>
    <w:basedOn w:val="a5"/>
    <w:next w:val="List1"/>
  </w:style>
  <w:style w:type="paragraph" w:customStyle="1" w:styleId="List1Cont">
    <w:name w:val="List 1 Cont."/>
    <w:basedOn w:val="a5"/>
  </w:style>
  <w:style w:type="paragraph" w:customStyle="1" w:styleId="List2Start">
    <w:name w:val="List 2 Start"/>
    <w:basedOn w:val="a5"/>
    <w:next w:val="20"/>
  </w:style>
  <w:style w:type="paragraph" w:styleId="20">
    <w:name w:val="List 2"/>
    <w:basedOn w:val="a5"/>
  </w:style>
  <w:style w:type="paragraph" w:customStyle="1" w:styleId="List2End">
    <w:name w:val="List 2 End"/>
    <w:basedOn w:val="a5"/>
    <w:next w:val="20"/>
  </w:style>
  <w:style w:type="paragraph" w:customStyle="1" w:styleId="List2Cont">
    <w:name w:val="List 2 Cont."/>
    <w:basedOn w:val="a5"/>
  </w:style>
  <w:style w:type="paragraph" w:customStyle="1" w:styleId="List3Start">
    <w:name w:val="List 3 Start"/>
    <w:basedOn w:val="a5"/>
    <w:next w:val="30"/>
  </w:style>
  <w:style w:type="paragraph" w:styleId="30">
    <w:name w:val="List 3"/>
    <w:basedOn w:val="a5"/>
  </w:style>
  <w:style w:type="paragraph" w:customStyle="1" w:styleId="List3End">
    <w:name w:val="List 3 End"/>
    <w:basedOn w:val="a5"/>
    <w:next w:val="30"/>
  </w:style>
  <w:style w:type="paragraph" w:customStyle="1" w:styleId="List3Cont">
    <w:name w:val="List 3 Cont."/>
    <w:basedOn w:val="a5"/>
  </w:style>
  <w:style w:type="paragraph" w:customStyle="1" w:styleId="List4Start">
    <w:name w:val="List 4 Start"/>
    <w:basedOn w:val="a5"/>
    <w:next w:val="40"/>
  </w:style>
  <w:style w:type="paragraph" w:styleId="40">
    <w:name w:val="List 4"/>
    <w:basedOn w:val="a5"/>
  </w:style>
  <w:style w:type="paragraph" w:customStyle="1" w:styleId="List4End">
    <w:name w:val="List 4 End"/>
    <w:basedOn w:val="a5"/>
    <w:next w:val="40"/>
  </w:style>
  <w:style w:type="paragraph" w:customStyle="1" w:styleId="List4Cont">
    <w:name w:val="List 4 Cont."/>
    <w:basedOn w:val="a5"/>
  </w:style>
  <w:style w:type="paragraph" w:customStyle="1" w:styleId="List5Start">
    <w:name w:val="List 5 Start"/>
    <w:basedOn w:val="a5"/>
    <w:next w:val="50"/>
  </w:style>
  <w:style w:type="paragraph" w:styleId="50">
    <w:name w:val="List 5"/>
    <w:basedOn w:val="a5"/>
  </w:style>
  <w:style w:type="paragraph" w:customStyle="1" w:styleId="List5End">
    <w:name w:val="List 5 End"/>
    <w:basedOn w:val="a5"/>
    <w:next w:val="50"/>
  </w:style>
  <w:style w:type="paragraph" w:customStyle="1" w:styleId="List5Cont">
    <w:name w:val="List 5 Cont."/>
    <w:basedOn w:val="a5"/>
  </w:style>
  <w:style w:type="paragraph" w:styleId="ab">
    <w:name w:val="index heading"/>
    <w:basedOn w:val="Heading"/>
  </w:style>
  <w:style w:type="paragraph" w:styleId="11">
    <w:name w:val="index 1"/>
    <w:basedOn w:val="Index"/>
  </w:style>
  <w:style w:type="paragraph" w:styleId="21">
    <w:name w:val="index 2"/>
    <w:basedOn w:val="Index"/>
  </w:style>
  <w:style w:type="paragraph" w:styleId="31">
    <w:name w:val="index 3"/>
    <w:basedOn w:val="Index"/>
  </w:style>
  <w:style w:type="paragraph" w:customStyle="1" w:styleId="IndexSeparator">
    <w:name w:val="Index Separator"/>
    <w:basedOn w:val="Index"/>
  </w:style>
  <w:style w:type="paragraph" w:customStyle="1" w:styleId="ContentsHeading">
    <w:name w:val="Contents Heading"/>
    <w:basedOn w:val="Heading"/>
    <w:next w:val="Contents1"/>
  </w:style>
  <w:style w:type="paragraph" w:customStyle="1" w:styleId="Contents1">
    <w:name w:val="Contents 1"/>
    <w:basedOn w:val="Index"/>
    <w:pPr>
      <w:tabs>
        <w:tab w:val="right" w:leader="dot" w:pos="9638"/>
      </w:tabs>
    </w:pPr>
  </w:style>
  <w:style w:type="paragraph" w:customStyle="1" w:styleId="Contents2">
    <w:name w:val="Contents 2"/>
    <w:basedOn w:val="Index"/>
    <w:pPr>
      <w:tabs>
        <w:tab w:val="right" w:leader="dot" w:pos="9355"/>
      </w:tabs>
    </w:pPr>
  </w:style>
  <w:style w:type="paragraph" w:customStyle="1" w:styleId="Contents3">
    <w:name w:val="Contents 3"/>
    <w:basedOn w:val="Index"/>
    <w:pPr>
      <w:tabs>
        <w:tab w:val="right" w:leader="dot" w:pos="9072"/>
      </w:tabs>
    </w:pPr>
  </w:style>
  <w:style w:type="paragraph" w:customStyle="1" w:styleId="Contents4">
    <w:name w:val="Contents 4"/>
    <w:basedOn w:val="Index"/>
    <w:pPr>
      <w:tabs>
        <w:tab w:val="right" w:leader="dot" w:pos="8789"/>
      </w:tabs>
    </w:pPr>
  </w:style>
  <w:style w:type="paragraph" w:customStyle="1" w:styleId="Contents5">
    <w:name w:val="Contents 5"/>
    <w:basedOn w:val="Index"/>
    <w:pPr>
      <w:tabs>
        <w:tab w:val="right" w:leader="dot" w:pos="8506"/>
      </w:tabs>
    </w:pPr>
  </w:style>
  <w:style w:type="paragraph" w:customStyle="1" w:styleId="UserIndexHeading">
    <w:name w:val="User Index Heading"/>
    <w:basedOn w:val="Heading"/>
  </w:style>
  <w:style w:type="paragraph" w:customStyle="1" w:styleId="UserIndex1">
    <w:name w:val="User Index 1"/>
    <w:basedOn w:val="Index"/>
    <w:pPr>
      <w:tabs>
        <w:tab w:val="right" w:leader="dot" w:pos="9638"/>
      </w:tabs>
    </w:pPr>
  </w:style>
  <w:style w:type="paragraph" w:customStyle="1" w:styleId="UserIndex2">
    <w:name w:val="User Index 2"/>
    <w:basedOn w:val="Index"/>
    <w:pPr>
      <w:tabs>
        <w:tab w:val="right" w:leader="dot" w:pos="9355"/>
      </w:tabs>
    </w:pPr>
  </w:style>
  <w:style w:type="paragraph" w:customStyle="1" w:styleId="UserIndex3">
    <w:name w:val="User Index 3"/>
    <w:basedOn w:val="Index"/>
    <w:pPr>
      <w:tabs>
        <w:tab w:val="right" w:leader="dot" w:pos="9072"/>
      </w:tabs>
    </w:pPr>
  </w:style>
  <w:style w:type="paragraph" w:customStyle="1" w:styleId="UserIndex4">
    <w:name w:val="User Index 4"/>
    <w:basedOn w:val="Index"/>
    <w:pPr>
      <w:tabs>
        <w:tab w:val="right" w:leader="dot" w:pos="8789"/>
      </w:tabs>
    </w:pPr>
  </w:style>
  <w:style w:type="paragraph" w:customStyle="1" w:styleId="UserIndex5">
    <w:name w:val="User Index 5"/>
    <w:basedOn w:val="Index"/>
    <w:pPr>
      <w:tabs>
        <w:tab w:val="right" w:leader="dot" w:pos="8506"/>
      </w:tabs>
    </w:pPr>
  </w:style>
  <w:style w:type="paragraph" w:customStyle="1" w:styleId="Contents6">
    <w:name w:val="Contents 6"/>
    <w:basedOn w:val="Index"/>
    <w:pPr>
      <w:tabs>
        <w:tab w:val="right" w:leader="dot" w:pos="8223"/>
      </w:tabs>
    </w:pPr>
  </w:style>
  <w:style w:type="paragraph" w:customStyle="1" w:styleId="Contents7">
    <w:name w:val="Contents 7"/>
    <w:basedOn w:val="Index"/>
    <w:pPr>
      <w:tabs>
        <w:tab w:val="right" w:leader="dot" w:pos="7940"/>
      </w:tabs>
    </w:pPr>
  </w:style>
  <w:style w:type="paragraph" w:customStyle="1" w:styleId="Contents8">
    <w:name w:val="Contents 8"/>
    <w:basedOn w:val="Index"/>
    <w:pPr>
      <w:tabs>
        <w:tab w:val="right" w:leader="dot" w:pos="7657"/>
      </w:tabs>
    </w:pPr>
  </w:style>
  <w:style w:type="paragraph" w:customStyle="1" w:styleId="Contents9">
    <w:name w:val="Contents 9"/>
    <w:basedOn w:val="Index"/>
    <w:pPr>
      <w:tabs>
        <w:tab w:val="right" w:leader="dot" w:pos="7374"/>
      </w:tabs>
    </w:pPr>
  </w:style>
  <w:style w:type="paragraph" w:customStyle="1" w:styleId="Contents10">
    <w:name w:val="Contents 10"/>
    <w:basedOn w:val="Index"/>
    <w:pPr>
      <w:tabs>
        <w:tab w:val="right" w:leader="dot" w:pos="7091"/>
      </w:tabs>
    </w:pPr>
  </w:style>
  <w:style w:type="paragraph" w:customStyle="1" w:styleId="IllustrationIndex1">
    <w:name w:val="Illustration Index 1"/>
    <w:basedOn w:val="Index"/>
    <w:pPr>
      <w:tabs>
        <w:tab w:val="right" w:leader="dot" w:pos="9638"/>
      </w:tabs>
    </w:pPr>
  </w:style>
  <w:style w:type="paragraph" w:customStyle="1" w:styleId="Objectindexheading">
    <w:name w:val="Object index heading"/>
    <w:basedOn w:val="Heading"/>
  </w:style>
  <w:style w:type="paragraph" w:customStyle="1" w:styleId="Objectindex1">
    <w:name w:val="Object index 1"/>
    <w:basedOn w:val="Index"/>
    <w:pPr>
      <w:tabs>
        <w:tab w:val="right" w:leader="dot" w:pos="9638"/>
      </w:tabs>
    </w:pPr>
  </w:style>
  <w:style w:type="paragraph" w:customStyle="1" w:styleId="Tableindexheading">
    <w:name w:val="Table index heading"/>
    <w:basedOn w:val="Heading"/>
  </w:style>
  <w:style w:type="paragraph" w:customStyle="1" w:styleId="Tableindex1">
    <w:name w:val="Table index 1"/>
    <w:basedOn w:val="Index"/>
    <w:pPr>
      <w:tabs>
        <w:tab w:val="right" w:leader="dot" w:pos="9638"/>
      </w:tabs>
    </w:pPr>
  </w:style>
  <w:style w:type="paragraph" w:customStyle="1" w:styleId="BibliographyHeading">
    <w:name w:val="Bibliography Heading"/>
    <w:basedOn w:val="Heading"/>
  </w:style>
  <w:style w:type="paragraph" w:customStyle="1" w:styleId="Bibliography1">
    <w:name w:val="Bibliography 1"/>
    <w:basedOn w:val="Index"/>
    <w:pPr>
      <w:tabs>
        <w:tab w:val="right" w:leader="dot" w:pos="9638"/>
      </w:tabs>
    </w:pPr>
  </w:style>
  <w:style w:type="paragraph" w:customStyle="1" w:styleId="UserIndex6">
    <w:name w:val="User Index 6"/>
    <w:basedOn w:val="Index"/>
    <w:pPr>
      <w:tabs>
        <w:tab w:val="right" w:leader="dot" w:pos="8223"/>
      </w:tabs>
    </w:pPr>
  </w:style>
  <w:style w:type="paragraph" w:customStyle="1" w:styleId="UserIndex7">
    <w:name w:val="User Index 7"/>
    <w:basedOn w:val="Index"/>
    <w:pPr>
      <w:tabs>
        <w:tab w:val="right" w:leader="dot" w:pos="7940"/>
      </w:tabs>
    </w:pPr>
  </w:style>
  <w:style w:type="paragraph" w:customStyle="1" w:styleId="UserIndex8">
    <w:name w:val="User Index 8"/>
    <w:basedOn w:val="Index"/>
    <w:pPr>
      <w:tabs>
        <w:tab w:val="right" w:leader="dot" w:pos="7657"/>
      </w:tabs>
    </w:pPr>
  </w:style>
  <w:style w:type="paragraph" w:customStyle="1" w:styleId="UserIndex9">
    <w:name w:val="User Index 9"/>
    <w:basedOn w:val="Index"/>
    <w:pPr>
      <w:tabs>
        <w:tab w:val="right" w:leader="dot" w:pos="7374"/>
      </w:tabs>
    </w:pPr>
  </w:style>
  <w:style w:type="paragraph" w:customStyle="1" w:styleId="UserIndex10">
    <w:name w:val="User Index 10"/>
    <w:basedOn w:val="Index"/>
    <w:pPr>
      <w:tabs>
        <w:tab w:val="right" w:leader="dot" w:pos="7091"/>
      </w:tabs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c">
    <w:name w:val="header"/>
    <w:basedOn w:val="Standard"/>
    <w:pPr>
      <w:tabs>
        <w:tab w:val="center" w:pos="4819"/>
        <w:tab w:val="right" w:pos="9638"/>
      </w:tabs>
    </w:pPr>
    <w:rPr>
      <w:sz w:val="21"/>
    </w:rPr>
  </w:style>
  <w:style w:type="paragraph" w:customStyle="1" w:styleId="Headerleft">
    <w:name w:val="Header left"/>
    <w:basedOn w:val="Standard"/>
    <w:pPr>
      <w:tabs>
        <w:tab w:val="center" w:pos="4819"/>
        <w:tab w:val="right" w:pos="9638"/>
      </w:tabs>
      <w:jc w:val="left"/>
    </w:pPr>
  </w:style>
  <w:style w:type="paragraph" w:customStyle="1" w:styleId="Headerright">
    <w:name w:val="Header right"/>
    <w:basedOn w:val="Standard"/>
    <w:pPr>
      <w:tabs>
        <w:tab w:val="center" w:pos="4819"/>
        <w:tab w:val="right" w:pos="9638"/>
      </w:tabs>
      <w:jc w:val="right"/>
    </w:pPr>
  </w:style>
  <w:style w:type="paragraph" w:styleId="ad">
    <w:name w:val="footer"/>
    <w:basedOn w:val="Standard"/>
    <w:pPr>
      <w:tabs>
        <w:tab w:val="center" w:pos="4819"/>
        <w:tab w:val="right" w:pos="9638"/>
      </w:tabs>
    </w:pPr>
  </w:style>
  <w:style w:type="paragraph" w:customStyle="1" w:styleId="Footerleft">
    <w:name w:val="Footer left"/>
    <w:basedOn w:val="Standard"/>
    <w:pPr>
      <w:tabs>
        <w:tab w:val="center" w:pos="4819"/>
        <w:tab w:val="right" w:pos="9638"/>
      </w:tabs>
      <w:jc w:val="left"/>
    </w:pPr>
    <w:rPr>
      <w:sz w:val="21"/>
    </w:rPr>
  </w:style>
  <w:style w:type="paragraph" w:customStyle="1" w:styleId="Footerright">
    <w:name w:val="Footer right"/>
    <w:basedOn w:val="Standard"/>
    <w:pPr>
      <w:tabs>
        <w:tab w:val="center" w:pos="4819"/>
        <w:tab w:val="right" w:pos="9638"/>
      </w:tabs>
      <w:jc w:val="right"/>
    </w:pPr>
  </w:style>
  <w:style w:type="paragraph" w:customStyle="1" w:styleId="TableContents">
    <w:name w:val="Table Contents"/>
    <w:basedOn w:val="Standard"/>
  </w:style>
  <w:style w:type="paragraph" w:customStyle="1" w:styleId="TableHeading">
    <w:name w:val="Table Heading"/>
    <w:basedOn w:val="TableContents"/>
    <w:rPr>
      <w:b/>
      <w:sz w:val="21"/>
    </w:rPr>
  </w:style>
  <w:style w:type="paragraph" w:customStyle="1" w:styleId="Illustration">
    <w:name w:val="Illustration"/>
    <w:basedOn w:val="a6"/>
  </w:style>
  <w:style w:type="paragraph" w:customStyle="1" w:styleId="Table">
    <w:name w:val="Table"/>
    <w:basedOn w:val="a6"/>
  </w:style>
  <w:style w:type="paragraph" w:customStyle="1" w:styleId="Text">
    <w:name w:val="Text"/>
    <w:basedOn w:val="a6"/>
  </w:style>
  <w:style w:type="paragraph" w:customStyle="1" w:styleId="Framecontents">
    <w:name w:val="Frame contents"/>
    <w:basedOn w:val="Standard"/>
  </w:style>
  <w:style w:type="paragraph" w:customStyle="1" w:styleId="Footnote">
    <w:name w:val="Footnote"/>
    <w:basedOn w:val="Standard"/>
    <w:pPr>
      <w:jc w:val="left"/>
    </w:pPr>
  </w:style>
  <w:style w:type="paragraph" w:customStyle="1" w:styleId="Addressee">
    <w:name w:val="Addressee"/>
    <w:basedOn w:val="Standard"/>
  </w:style>
  <w:style w:type="paragraph" w:customStyle="1" w:styleId="Sender">
    <w:name w:val="Sender"/>
    <w:basedOn w:val="Standard"/>
  </w:style>
  <w:style w:type="paragraph" w:customStyle="1" w:styleId="Endnote">
    <w:name w:val="Endnote"/>
    <w:basedOn w:val="Standard"/>
  </w:style>
  <w:style w:type="paragraph" w:customStyle="1" w:styleId="Drawing">
    <w:name w:val="Drawing"/>
    <w:basedOn w:val="a6"/>
  </w:style>
  <w:style w:type="paragraph" w:customStyle="1" w:styleId="PreformattedText">
    <w:name w:val="Preformatted Text"/>
    <w:basedOn w:val="Standard"/>
    <w:rPr>
      <w:rFonts w:eastAsia="Source Han Sans CN Regular" w:cs="Lohit Devanagari"/>
    </w:rPr>
  </w:style>
  <w:style w:type="paragraph" w:customStyle="1" w:styleId="HorizontalLine">
    <w:name w:val="Horizontal Line"/>
    <w:basedOn w:val="Standard"/>
    <w:next w:val="Textbody"/>
    <w:rPr>
      <w:sz w:val="21"/>
    </w:rPr>
  </w:style>
  <w:style w:type="paragraph" w:customStyle="1" w:styleId="ListContents">
    <w:name w:val="List Contents"/>
    <w:basedOn w:val="Standard"/>
  </w:style>
  <w:style w:type="paragraph" w:customStyle="1" w:styleId="ListHeading">
    <w:name w:val="List Heading"/>
    <w:basedOn w:val="Standard"/>
    <w:next w:val="ListContents"/>
    <w:rPr>
      <w:sz w:val="21"/>
    </w:rPr>
  </w:style>
  <w:style w:type="paragraph" w:customStyle="1" w:styleId="ae">
    <w:name w:val="Гриф_Экземпляр"/>
    <w:basedOn w:val="Standard"/>
    <w:rPr>
      <w:sz w:val="24"/>
    </w:rPr>
  </w:style>
  <w:style w:type="paragraph" w:customStyle="1" w:styleId="FigureIndexHeading">
    <w:name w:val="Figure Index Heading"/>
    <w:basedOn w:val="Heading"/>
    <w:pPr>
      <w:suppressLineNumbers/>
    </w:pPr>
  </w:style>
  <w:style w:type="character" w:customStyle="1" w:styleId="NumberingSymbols">
    <w:name w:val="Numbering Symbols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af">
    <w:name w:val="page number"/>
  </w:style>
  <w:style w:type="character" w:customStyle="1" w:styleId="Captioncharacters">
    <w:name w:val="Caption characters"/>
  </w:style>
  <w:style w:type="character" w:customStyle="1" w:styleId="DropCaps">
    <w:name w:val="Drop Caps"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Placeholder">
    <w:name w:val="Placeholder"/>
    <w:rPr>
      <w:smallCaps/>
      <w:color w:val="008080"/>
      <w:u w:val="dotted"/>
    </w:rPr>
  </w:style>
  <w:style w:type="character" w:customStyle="1" w:styleId="IndexLink">
    <w:name w:val="Index Link"/>
  </w:style>
  <w:style w:type="character" w:customStyle="1" w:styleId="EndnoteSymbol">
    <w:name w:val="Endnote Symbol"/>
  </w:style>
  <w:style w:type="character" w:customStyle="1" w:styleId="Linenumbering">
    <w:name w:val="Line numbering"/>
  </w:style>
  <w:style w:type="character" w:customStyle="1" w:styleId="Mainindexentry">
    <w:name w:val="Main index entry"/>
    <w:rPr>
      <w:b/>
      <w:bCs/>
    </w:rPr>
  </w:style>
  <w:style w:type="character" w:customStyle="1" w:styleId="Endnoteanchor">
    <w:name w:val="Endnote anchor"/>
    <w:rPr>
      <w:position w:val="0"/>
      <w:vertAlign w:val="superscript"/>
    </w:rPr>
  </w:style>
  <w:style w:type="character" w:customStyle="1" w:styleId="Rubies">
    <w:name w:val="Rubies"/>
    <w:rPr>
      <w:sz w:val="12"/>
      <w:szCs w:val="12"/>
      <w:u w:val="none"/>
      <w:em w:val="none"/>
    </w:rPr>
  </w:style>
  <w:style w:type="character" w:customStyle="1" w:styleId="VerticalNumberingSymbols">
    <w:name w:val="Vertical Numbering Symbols"/>
    <w:rPr>
      <w:eastAsianLayout w:id="0" w:vert="1" w:vertCompress="1"/>
    </w:rPr>
  </w:style>
  <w:style w:type="character" w:styleId="af0">
    <w:name w:val="Emphasis"/>
    <w:rPr>
      <w:i/>
      <w:iCs/>
    </w:rPr>
  </w:style>
  <w:style w:type="character" w:customStyle="1" w:styleId="Citation">
    <w:name w:val="Citation"/>
    <w:rPr>
      <w:i/>
      <w:iCs/>
    </w:rPr>
  </w:style>
  <w:style w:type="character" w:customStyle="1" w:styleId="StrongEmphasis">
    <w:name w:val="Strong Emphasis"/>
    <w:rPr>
      <w:b/>
      <w:bCs/>
    </w:rPr>
  </w:style>
  <w:style w:type="character" w:customStyle="1" w:styleId="SourceText">
    <w:name w:val="Source Text"/>
    <w:rPr>
      <w:rFonts w:ascii="Liberation Mono" w:eastAsia="Liberation Mono" w:hAnsi="Liberation Mono" w:cs="Liberation Mono"/>
      <w:sz w:val="21"/>
    </w:rPr>
  </w:style>
  <w:style w:type="character" w:customStyle="1" w:styleId="Example">
    <w:name w:val="Example"/>
    <w:rPr>
      <w:rFonts w:ascii="Liberation Mono" w:eastAsia="Liberation Mono" w:hAnsi="Liberation Mono" w:cs="Liberation Mono"/>
      <w:sz w:val="21"/>
    </w:rPr>
  </w:style>
  <w:style w:type="character" w:customStyle="1" w:styleId="UserEntry">
    <w:name w:val="User Entry"/>
    <w:rPr>
      <w:rFonts w:ascii="Liberation Mono" w:eastAsia="Liberation Mono" w:hAnsi="Liberation Mono" w:cs="Liberation Mono"/>
      <w:sz w:val="21"/>
    </w:rPr>
  </w:style>
  <w:style w:type="character" w:customStyle="1" w:styleId="Variable">
    <w:name w:val="Variable"/>
    <w:rPr>
      <w:i/>
      <w:iCs/>
    </w:rPr>
  </w:style>
  <w:style w:type="character" w:customStyle="1" w:styleId="Definition">
    <w:name w:val="Definition"/>
  </w:style>
  <w:style w:type="character" w:customStyle="1" w:styleId="Teletype">
    <w:name w:val="Teletype"/>
    <w:rPr>
      <w:rFonts w:ascii="Liberation Mono" w:eastAsia="Liberation Mono" w:hAnsi="Liberation Mono" w:cs="Liberation Mono"/>
    </w:rPr>
  </w:style>
  <w:style w:type="numbering" w:customStyle="1" w:styleId="Numbering123">
    <w:name w:val="Numbering 123"/>
    <w:basedOn w:val="a4"/>
    <w:pPr>
      <w:numPr>
        <w:numId w:val="1"/>
      </w:numPr>
    </w:pPr>
  </w:style>
  <w:style w:type="numbering" w:customStyle="1" w:styleId="NumberingABC">
    <w:name w:val="Numbering ABC"/>
    <w:basedOn w:val="a4"/>
    <w:pPr>
      <w:numPr>
        <w:numId w:val="2"/>
      </w:numPr>
    </w:pPr>
  </w:style>
  <w:style w:type="numbering" w:customStyle="1" w:styleId="Numberingabc1">
    <w:name w:val="Numbering abc_1"/>
    <w:basedOn w:val="a4"/>
    <w:pPr>
      <w:numPr>
        <w:numId w:val="3"/>
      </w:numPr>
    </w:pPr>
  </w:style>
  <w:style w:type="numbering" w:customStyle="1" w:styleId="NumberingIVX">
    <w:name w:val="Numbering IVX"/>
    <w:basedOn w:val="a4"/>
    <w:pPr>
      <w:numPr>
        <w:numId w:val="4"/>
      </w:numPr>
    </w:pPr>
  </w:style>
  <w:style w:type="numbering" w:customStyle="1" w:styleId="Numberingivx1">
    <w:name w:val="Numbering ivx_1"/>
    <w:basedOn w:val="a4"/>
    <w:pPr>
      <w:numPr>
        <w:numId w:val="5"/>
      </w:numPr>
    </w:pPr>
  </w:style>
  <w:style w:type="numbering" w:customStyle="1" w:styleId="List11">
    <w:name w:val="List 1_1"/>
    <w:basedOn w:val="a4"/>
    <w:pPr>
      <w:numPr>
        <w:numId w:val="6"/>
      </w:numPr>
    </w:pPr>
  </w:style>
  <w:style w:type="numbering" w:customStyle="1" w:styleId="List2">
    <w:name w:val="List 2"/>
    <w:basedOn w:val="a4"/>
    <w:pPr>
      <w:numPr>
        <w:numId w:val="7"/>
      </w:numPr>
    </w:pPr>
  </w:style>
  <w:style w:type="numbering" w:customStyle="1" w:styleId="List3">
    <w:name w:val="List 3"/>
    <w:basedOn w:val="a4"/>
    <w:pPr>
      <w:numPr>
        <w:numId w:val="8"/>
      </w:numPr>
    </w:pPr>
  </w:style>
  <w:style w:type="numbering" w:customStyle="1" w:styleId="List4">
    <w:name w:val="List 4"/>
    <w:basedOn w:val="a4"/>
    <w:pPr>
      <w:numPr>
        <w:numId w:val="9"/>
      </w:numPr>
    </w:pPr>
  </w:style>
  <w:style w:type="numbering" w:customStyle="1" w:styleId="List5">
    <w:name w:val="List 5"/>
    <w:basedOn w:val="a4"/>
    <w:pPr>
      <w:numPr>
        <w:numId w:val="10"/>
      </w:numPr>
    </w:pPr>
  </w:style>
  <w:style w:type="numbering" w:customStyle="1" w:styleId="1">
    <w:name w:val="Нумерованный 1)"/>
    <w:basedOn w:val="a4"/>
    <w:pPr>
      <w:numPr>
        <w:numId w:val="11"/>
      </w:numPr>
    </w:pPr>
  </w:style>
  <w:style w:type="numbering" w:customStyle="1" w:styleId="a0">
    <w:name w:val="Нумерованный а)"/>
    <w:basedOn w:val="a4"/>
    <w:pPr>
      <w:numPr>
        <w:numId w:val="12"/>
      </w:numPr>
    </w:pPr>
  </w:style>
  <w:style w:type="numbering" w:customStyle="1" w:styleId="a">
    <w:name w:val="Нумерованный для таблиц"/>
    <w:basedOn w:val="a4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creator>Сергей Н. Косатухин</dc:creator>
  <cp:lastModifiedBy>Сергей Н. Косатухин</cp:lastModifiedBy>
  <cp:revision>2</cp:revision>
  <cp:lastPrinted>2026-03-24T15:16:00Z</cp:lastPrinted>
  <dcterms:created xsi:type="dcterms:W3CDTF">2026-09-21T03:41:00Z</dcterms:created>
  <dcterms:modified xsi:type="dcterms:W3CDTF">2026-09-21T03:41:00Z</dcterms:modified>
</cp:coreProperties>
</file>