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67D8" w:rsidRDefault="00D16CFD" w:rsidP="00D16CFD">
      <w:pPr>
        <w:pStyle w:val="a3"/>
        <w:jc w:val="center"/>
        <w:rPr>
          <w:rFonts w:ascii="Times New Roman" w:hAnsi="Times New Roman" w:cs="Times New Roman"/>
          <w:b/>
          <w:sz w:val="28"/>
          <w:u w:val="single"/>
        </w:rPr>
      </w:pPr>
      <w:r w:rsidRPr="00D16CFD">
        <w:rPr>
          <w:rFonts w:ascii="Times New Roman" w:hAnsi="Times New Roman" w:cs="Times New Roman"/>
          <w:b/>
          <w:sz w:val="28"/>
          <w:u w:val="single"/>
        </w:rPr>
        <w:t xml:space="preserve">Заседание антитеррористической комиссии </w:t>
      </w:r>
    </w:p>
    <w:p w:rsidR="006E323E" w:rsidRPr="00D16CFD" w:rsidRDefault="00D16CFD" w:rsidP="00D16CFD">
      <w:pPr>
        <w:pStyle w:val="a3"/>
        <w:jc w:val="center"/>
        <w:rPr>
          <w:rFonts w:ascii="Times New Roman" w:hAnsi="Times New Roman" w:cs="Times New Roman"/>
          <w:b/>
          <w:sz w:val="28"/>
          <w:u w:val="single"/>
        </w:rPr>
      </w:pPr>
      <w:r w:rsidRPr="00D16CFD">
        <w:rPr>
          <w:rFonts w:ascii="Times New Roman" w:hAnsi="Times New Roman" w:cs="Times New Roman"/>
          <w:b/>
          <w:sz w:val="28"/>
          <w:u w:val="single"/>
        </w:rPr>
        <w:t xml:space="preserve">Катав-Ивановского муниципального </w:t>
      </w:r>
      <w:r w:rsidR="00A15FA5">
        <w:rPr>
          <w:rFonts w:ascii="Times New Roman" w:hAnsi="Times New Roman" w:cs="Times New Roman"/>
          <w:b/>
          <w:sz w:val="28"/>
          <w:u w:val="single"/>
        </w:rPr>
        <w:t>округа</w:t>
      </w:r>
    </w:p>
    <w:p w:rsidR="00D16CFD" w:rsidRDefault="00D16CFD" w:rsidP="00D16CFD">
      <w:pPr>
        <w:pStyle w:val="a3"/>
        <w:jc w:val="center"/>
        <w:rPr>
          <w:rFonts w:ascii="Times New Roman" w:hAnsi="Times New Roman" w:cs="Times New Roman"/>
          <w:b/>
          <w:sz w:val="44"/>
          <w:u w:val="single"/>
        </w:rPr>
      </w:pPr>
    </w:p>
    <w:p w:rsidR="00A15FA5" w:rsidRPr="00A15FA5" w:rsidRDefault="003B74EB" w:rsidP="00A15FA5">
      <w:pPr>
        <w:ind w:firstLine="720"/>
        <w:jc w:val="both"/>
        <w:rPr>
          <w:sz w:val="28"/>
          <w:szCs w:val="26"/>
        </w:rPr>
      </w:pPr>
      <w:r>
        <w:rPr>
          <w:sz w:val="28"/>
          <w:szCs w:val="26"/>
        </w:rPr>
        <w:t>08.09</w:t>
      </w:r>
      <w:r w:rsidR="00A15FA5">
        <w:rPr>
          <w:sz w:val="28"/>
          <w:szCs w:val="26"/>
        </w:rPr>
        <w:t>.2026 года</w:t>
      </w:r>
      <w:r w:rsidR="00A15FA5" w:rsidRPr="00A15FA5">
        <w:rPr>
          <w:sz w:val="28"/>
          <w:szCs w:val="26"/>
        </w:rPr>
        <w:t xml:space="preserve"> под председательством </w:t>
      </w:r>
      <w:r w:rsidR="00A15FA5">
        <w:rPr>
          <w:sz w:val="28"/>
          <w:szCs w:val="26"/>
        </w:rPr>
        <w:t>Главы Катав-Ивановского муниципального округа</w:t>
      </w:r>
      <w:r w:rsidR="00A15FA5" w:rsidRPr="00A15FA5">
        <w:rPr>
          <w:sz w:val="28"/>
          <w:szCs w:val="26"/>
        </w:rPr>
        <w:t xml:space="preserve"> Челябинской области </w:t>
      </w:r>
      <w:r w:rsidR="00A15FA5">
        <w:rPr>
          <w:sz w:val="28"/>
          <w:szCs w:val="26"/>
        </w:rPr>
        <w:t>А.В. Васильева</w:t>
      </w:r>
      <w:r w:rsidR="00A15FA5" w:rsidRPr="00A15FA5">
        <w:rPr>
          <w:sz w:val="28"/>
          <w:szCs w:val="26"/>
        </w:rPr>
        <w:t xml:space="preserve"> состоялось заседание антитеррористической комиссии </w:t>
      </w:r>
      <w:r w:rsidR="00A15FA5">
        <w:rPr>
          <w:sz w:val="28"/>
          <w:szCs w:val="26"/>
        </w:rPr>
        <w:t>округа</w:t>
      </w:r>
      <w:r w:rsidR="00A15FA5" w:rsidRPr="00A15FA5">
        <w:rPr>
          <w:sz w:val="28"/>
          <w:szCs w:val="26"/>
        </w:rPr>
        <w:t>.</w:t>
      </w:r>
    </w:p>
    <w:p w:rsidR="00A15FA5" w:rsidRPr="00A15FA5" w:rsidRDefault="00A15FA5" w:rsidP="00A15FA5">
      <w:pPr>
        <w:ind w:firstLine="720"/>
        <w:jc w:val="both"/>
        <w:rPr>
          <w:sz w:val="28"/>
          <w:szCs w:val="26"/>
        </w:rPr>
      </w:pPr>
      <w:r w:rsidRPr="00A15FA5">
        <w:rPr>
          <w:sz w:val="28"/>
          <w:szCs w:val="26"/>
        </w:rPr>
        <w:t> </w:t>
      </w:r>
    </w:p>
    <w:p w:rsidR="00A15FA5" w:rsidRPr="00A15FA5" w:rsidRDefault="00A15FA5" w:rsidP="00A15FA5">
      <w:pPr>
        <w:ind w:firstLine="720"/>
        <w:jc w:val="both"/>
        <w:rPr>
          <w:sz w:val="28"/>
          <w:szCs w:val="26"/>
        </w:rPr>
      </w:pPr>
      <w:r w:rsidRPr="00A15FA5">
        <w:rPr>
          <w:sz w:val="28"/>
          <w:szCs w:val="26"/>
        </w:rPr>
        <w:t xml:space="preserve">В нем приняли участие представители </w:t>
      </w:r>
      <w:proofErr w:type="gramStart"/>
      <w:r>
        <w:rPr>
          <w:sz w:val="28"/>
          <w:szCs w:val="26"/>
        </w:rPr>
        <w:t>территориальных</w:t>
      </w:r>
      <w:r w:rsidRPr="00A15FA5">
        <w:rPr>
          <w:sz w:val="28"/>
          <w:szCs w:val="26"/>
        </w:rPr>
        <w:t xml:space="preserve">  фед</w:t>
      </w:r>
      <w:r w:rsidR="003B74EB">
        <w:rPr>
          <w:sz w:val="28"/>
          <w:szCs w:val="26"/>
        </w:rPr>
        <w:t>еральных</w:t>
      </w:r>
      <w:proofErr w:type="gramEnd"/>
      <w:r w:rsidR="003B74EB">
        <w:rPr>
          <w:sz w:val="28"/>
          <w:szCs w:val="26"/>
        </w:rPr>
        <w:t xml:space="preserve"> ведомств и </w:t>
      </w:r>
      <w:r>
        <w:rPr>
          <w:sz w:val="28"/>
          <w:szCs w:val="26"/>
        </w:rPr>
        <w:t>начальники Управлений социальной сферы</w:t>
      </w:r>
      <w:r w:rsidR="003B74EB">
        <w:rPr>
          <w:sz w:val="28"/>
          <w:szCs w:val="26"/>
        </w:rPr>
        <w:t xml:space="preserve"> в том числе образования.</w:t>
      </w:r>
    </w:p>
    <w:p w:rsidR="00A15FA5" w:rsidRPr="00A15FA5" w:rsidRDefault="00A15FA5" w:rsidP="00A15FA5">
      <w:pPr>
        <w:ind w:firstLine="720"/>
        <w:jc w:val="both"/>
        <w:rPr>
          <w:sz w:val="28"/>
          <w:szCs w:val="26"/>
        </w:rPr>
      </w:pPr>
      <w:r w:rsidRPr="00A15FA5">
        <w:rPr>
          <w:sz w:val="28"/>
          <w:szCs w:val="26"/>
        </w:rPr>
        <w:t>Ключевой темой обсуждения стали вопросы обеспечения безопасности образовательных организаций.</w:t>
      </w:r>
    </w:p>
    <w:p w:rsidR="00A15FA5" w:rsidRPr="00A15FA5" w:rsidRDefault="00A15FA5" w:rsidP="00A15FA5">
      <w:pPr>
        <w:ind w:firstLine="720"/>
        <w:jc w:val="both"/>
        <w:rPr>
          <w:sz w:val="28"/>
          <w:szCs w:val="26"/>
        </w:rPr>
      </w:pPr>
      <w:r w:rsidRPr="00A15FA5">
        <w:rPr>
          <w:sz w:val="28"/>
          <w:szCs w:val="26"/>
        </w:rPr>
        <w:t>Г</w:t>
      </w:r>
      <w:r>
        <w:rPr>
          <w:sz w:val="28"/>
          <w:szCs w:val="26"/>
        </w:rPr>
        <w:t>лава</w:t>
      </w:r>
      <w:r w:rsidRPr="00A15FA5">
        <w:rPr>
          <w:sz w:val="28"/>
          <w:szCs w:val="26"/>
        </w:rPr>
        <w:t xml:space="preserve"> подчеркнул, что безопасность граждан, особенно детей, остается приоритетной задачей.</w:t>
      </w:r>
    </w:p>
    <w:p w:rsidR="003B74EB" w:rsidRPr="003B74EB" w:rsidRDefault="003B74EB" w:rsidP="003B74EB">
      <w:pPr>
        <w:ind w:firstLine="720"/>
        <w:jc w:val="both"/>
        <w:rPr>
          <w:iCs/>
          <w:sz w:val="28"/>
          <w:szCs w:val="26"/>
        </w:rPr>
      </w:pPr>
      <w:r w:rsidRPr="003B74EB">
        <w:rPr>
          <w:iCs/>
          <w:sz w:val="28"/>
          <w:szCs w:val="26"/>
        </w:rPr>
        <w:t>Глава обратил внимание на то, что в ближайшее время в Катав-Ивановском муниципальном округе предстоит обеспечить безопасность сразу на нескольких направлениях. В числе приоритетных задач – подготовка и проведение выборов депутатов Государственной Думы девятого созыва, начало нового учебного года. «Надо понимать, что враг будет продолжать попытки атак, поэтому важно держать ситуацию под контролем, заниматься профилактикой, усиливать бдительность. Это требует слаженной и четкой работы как органов правопорядка и специальных служб, так и всех органов власти», – подчеркнул Александр Владимирович.</w:t>
      </w:r>
    </w:p>
    <w:p w:rsidR="003B74EB" w:rsidRPr="003B74EB" w:rsidRDefault="003B74EB" w:rsidP="003B74EB">
      <w:pPr>
        <w:ind w:firstLine="720"/>
        <w:jc w:val="both"/>
        <w:rPr>
          <w:iCs/>
          <w:sz w:val="28"/>
          <w:szCs w:val="26"/>
        </w:rPr>
      </w:pPr>
      <w:r w:rsidRPr="003B74EB">
        <w:rPr>
          <w:iCs/>
          <w:sz w:val="28"/>
          <w:szCs w:val="26"/>
        </w:rPr>
        <w:t>Также в рамках заседания были рассмотрены вопросы обеспечения антитеррористической защищенности образовательных организаций округа, вопрос взаимодействия в рамках исполнения комплексного плана противодействия идеологии терроризма в Катав-Ивановском муниципальном округе в 2026 году, а так</w:t>
      </w:r>
      <w:bookmarkStart w:id="0" w:name="_GoBack"/>
      <w:bookmarkEnd w:id="0"/>
      <w:r w:rsidRPr="003B74EB">
        <w:rPr>
          <w:iCs/>
          <w:sz w:val="28"/>
          <w:szCs w:val="26"/>
        </w:rPr>
        <w:t>же вопрос исполнения решений антитеррористической комиссии Катав-Ивановского муниципального округа.</w:t>
      </w:r>
    </w:p>
    <w:p w:rsidR="00A15FA5" w:rsidRPr="00A15FA5" w:rsidRDefault="00A15FA5" w:rsidP="00A15FA5">
      <w:pPr>
        <w:ind w:firstLine="720"/>
        <w:jc w:val="both"/>
        <w:rPr>
          <w:sz w:val="28"/>
          <w:szCs w:val="26"/>
        </w:rPr>
      </w:pPr>
      <w:r>
        <w:rPr>
          <w:sz w:val="28"/>
          <w:szCs w:val="26"/>
        </w:rPr>
        <w:t>По всем вопросам приняты решения с конкретными сроками их исполнения.</w:t>
      </w:r>
    </w:p>
    <w:p w:rsidR="004E3CCB" w:rsidRDefault="004E3CCB" w:rsidP="00D16CFD">
      <w:pPr>
        <w:ind w:firstLine="720"/>
        <w:jc w:val="both"/>
        <w:rPr>
          <w:sz w:val="28"/>
          <w:szCs w:val="26"/>
        </w:rPr>
      </w:pPr>
    </w:p>
    <w:p w:rsidR="00064C66" w:rsidRPr="0016652D" w:rsidRDefault="00064C66" w:rsidP="00D16CFD">
      <w:pPr>
        <w:ind w:firstLine="720"/>
        <w:jc w:val="both"/>
        <w:rPr>
          <w:sz w:val="28"/>
          <w:szCs w:val="26"/>
        </w:rPr>
      </w:pPr>
    </w:p>
    <w:p w:rsidR="00D16CFD" w:rsidRPr="00D16CFD" w:rsidRDefault="00D16CFD" w:rsidP="000067D8">
      <w:pPr>
        <w:pStyle w:val="a3"/>
        <w:rPr>
          <w:rFonts w:ascii="Times New Roman" w:hAnsi="Times New Roman" w:cs="Times New Roman"/>
          <w:b/>
          <w:sz w:val="28"/>
        </w:rPr>
      </w:pPr>
    </w:p>
    <w:sectPr w:rsidR="00D16CFD" w:rsidRPr="00D16CFD" w:rsidSect="000067D8">
      <w:pgSz w:w="11906" w:h="16838"/>
      <w:pgMar w:top="1134"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017393"/>
    <w:multiLevelType w:val="hybridMultilevel"/>
    <w:tmpl w:val="5B9AA164"/>
    <w:lvl w:ilvl="0" w:tplc="1C66EE52">
      <w:start w:val="1"/>
      <w:numFmt w:val="decimal"/>
      <w:lvlText w:val="%1."/>
      <w:lvlJc w:val="left"/>
      <w:pPr>
        <w:ind w:left="720" w:hanging="360"/>
      </w:pPr>
      <w:rPr>
        <w:rFonts w:eastAsia="Times New Roman" w:hint="default"/>
        <w:sz w:val="2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22C2B8F"/>
    <w:multiLevelType w:val="hybridMultilevel"/>
    <w:tmpl w:val="44B2AB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048"/>
    <w:rsid w:val="000067D8"/>
    <w:rsid w:val="00064C66"/>
    <w:rsid w:val="000E6D94"/>
    <w:rsid w:val="00106048"/>
    <w:rsid w:val="001375D2"/>
    <w:rsid w:val="0016652D"/>
    <w:rsid w:val="0031403C"/>
    <w:rsid w:val="003B74EB"/>
    <w:rsid w:val="004E3CCB"/>
    <w:rsid w:val="00653BFC"/>
    <w:rsid w:val="006E323E"/>
    <w:rsid w:val="00883388"/>
    <w:rsid w:val="00A15FA5"/>
    <w:rsid w:val="00B13F74"/>
    <w:rsid w:val="00B54D1B"/>
    <w:rsid w:val="00D16CFD"/>
    <w:rsid w:val="00E73FFC"/>
    <w:rsid w:val="00FD2C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91FB8C-5FA1-47F9-BF8E-5DE7E980C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6CF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D16CFD"/>
    <w:pPr>
      <w:spacing w:after="0" w:line="240" w:lineRule="auto"/>
    </w:pPr>
  </w:style>
  <w:style w:type="paragraph" w:customStyle="1" w:styleId="2">
    <w:name w:val="Знак2"/>
    <w:basedOn w:val="a"/>
    <w:rsid w:val="00D16CFD"/>
    <w:pPr>
      <w:spacing w:before="100" w:beforeAutospacing="1" w:after="100" w:afterAutospacing="1"/>
    </w:pPr>
    <w:rPr>
      <w:rFonts w:ascii="Tahoma" w:hAnsi="Tahoma"/>
      <w:sz w:val="20"/>
      <w:szCs w:val="20"/>
      <w:lang w:val="en-US" w:eastAsia="en-US"/>
    </w:rPr>
  </w:style>
  <w:style w:type="character" w:customStyle="1" w:styleId="a4">
    <w:name w:val="Без интервала Знак"/>
    <w:basedOn w:val="a0"/>
    <w:link w:val="a3"/>
    <w:uiPriority w:val="1"/>
    <w:locked/>
    <w:rsid w:val="00D16C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238646">
      <w:bodyDiv w:val="1"/>
      <w:marLeft w:val="0"/>
      <w:marRight w:val="0"/>
      <w:marTop w:val="0"/>
      <w:marBottom w:val="0"/>
      <w:divBdr>
        <w:top w:val="none" w:sz="0" w:space="0" w:color="auto"/>
        <w:left w:val="none" w:sz="0" w:space="0" w:color="auto"/>
        <w:bottom w:val="none" w:sz="0" w:space="0" w:color="auto"/>
        <w:right w:val="none" w:sz="0" w:space="0" w:color="auto"/>
      </w:divBdr>
      <w:divsChild>
        <w:div w:id="529337712">
          <w:blockQuote w:val="1"/>
          <w:marLeft w:val="720"/>
          <w:marRight w:val="720"/>
          <w:marTop w:val="100"/>
          <w:marBottom w:val="100"/>
          <w:divBdr>
            <w:top w:val="single" w:sz="2" w:space="0" w:color="E5E7EB"/>
            <w:left w:val="single" w:sz="2" w:space="0" w:color="E5E7EB"/>
            <w:bottom w:val="single" w:sz="2" w:space="0" w:color="E5E7EB"/>
            <w:right w:val="single" w:sz="2" w:space="0" w:color="E5E7EB"/>
          </w:divBdr>
        </w:div>
      </w:divsChild>
    </w:div>
    <w:div w:id="1942764500">
      <w:bodyDiv w:val="1"/>
      <w:marLeft w:val="0"/>
      <w:marRight w:val="0"/>
      <w:marTop w:val="0"/>
      <w:marBottom w:val="0"/>
      <w:divBdr>
        <w:top w:val="none" w:sz="0" w:space="0" w:color="auto"/>
        <w:left w:val="none" w:sz="0" w:space="0" w:color="auto"/>
        <w:bottom w:val="none" w:sz="0" w:space="0" w:color="auto"/>
        <w:right w:val="none" w:sz="0" w:space="0" w:color="auto"/>
      </w:divBdr>
      <w:divsChild>
        <w:div w:id="1968734090">
          <w:marLeft w:val="0"/>
          <w:marRight w:val="0"/>
          <w:marTop w:val="0"/>
          <w:marBottom w:val="0"/>
          <w:divBdr>
            <w:top w:val="single" w:sz="8" w:space="0" w:color="E5E7EB"/>
            <w:left w:val="single" w:sz="8" w:space="0" w:color="E5E7EB"/>
            <w:bottom w:val="single" w:sz="8" w:space="0" w:color="E5E7EB"/>
            <w:right w:val="single" w:sz="8" w:space="0" w:color="E5E7EB"/>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245</Words>
  <Characters>1402</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Сергей Н. Косатухин</cp:lastModifiedBy>
  <cp:revision>3</cp:revision>
  <cp:lastPrinted>2021-06-09T05:27:00Z</cp:lastPrinted>
  <dcterms:created xsi:type="dcterms:W3CDTF">2026-09-08T09:12:00Z</dcterms:created>
  <dcterms:modified xsi:type="dcterms:W3CDTF">2026-09-08T09:13:00Z</dcterms:modified>
</cp:coreProperties>
</file>