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5"/>
        <w:jc w:val="center"/>
        <w:rPr/>
      </w:pPr>
      <w:r>
        <w:rPr/>
        <w:drawing>
          <wp:inline distT="0" distB="0" distL="0" distR="0">
            <wp:extent cx="457200" cy="581025"/>
            <wp:effectExtent l="0" t="0" r="0" b="0"/>
            <wp:docPr id="1" name="Рисунок 1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Администрация Катав - Ивановского муниципального района</w:t>
      </w:r>
    </w:p>
    <w:p>
      <w:pPr>
        <w:pStyle w:val="Style27"/>
        <w:spacing w:lineRule="auto" w:line="360" w:before="0" w:after="0"/>
        <w:rPr>
          <w:szCs w:val="24"/>
        </w:rPr>
      </w:pPr>
      <w:r>
        <w:rPr>
          <w:szCs w:val="24"/>
        </w:rPr>
        <w:t>УПРАВЛЕНИЕ СОЦИАЛЬНОЙ ЗАЩИТЫ НАСЕЛЕНИЯ</w:t>
      </w:r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АДМИНИСТРАЦИИ КАТАВ - ИВАНОВСКОГО МУНИЦИПАЛЬНОГО РАЙОНА</w:t>
      </w:r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УСЗН АДМИНИСТРАЦИИ КАТАВ - ИВАНОВСКОГО МУНИЦИПАЛЬНОГО РАЙОНА</w:t>
      </w:r>
    </w:p>
    <w:p>
      <w:pPr>
        <w:pStyle w:val="Style26"/>
        <w:tabs>
          <w:tab w:val="left" w:pos="708" w:leader="none"/>
          <w:tab w:val="center" w:pos="2127" w:leader="none"/>
          <w:tab w:val="right" w:pos="9072" w:leader="none"/>
        </w:tabs>
        <w:spacing w:lineRule="auto" w:line="360"/>
        <w:ind w:right="-109" w:hanging="0"/>
        <w:jc w:val="center"/>
        <w:rPr>
          <w:sz w:val="18"/>
        </w:rPr>
      </w:pPr>
      <w:r>
        <w:rPr>
          <w:sz w:val="18"/>
        </w:rPr>
        <w:t>ул. Гагарина, 4, г. Катав - Ивановск, Челябинская область, 456110</w:t>
      </w:r>
    </w:p>
    <w:p>
      <w:pPr>
        <w:pStyle w:val="Normal"/>
        <w:shd w:val="clear" w:color="auto" w:fill="FFFFFF"/>
        <w:spacing w:lineRule="auto" w:line="360"/>
        <w:jc w:val="center"/>
        <w:rPr>
          <w:color w:val="000000"/>
          <w:spacing w:val="3"/>
          <w:sz w:val="18"/>
          <w:szCs w:val="18"/>
        </w:rPr>
      </w:pPr>
      <w:r>
        <w:rPr>
          <w:sz w:val="18"/>
        </w:rPr>
        <w:t xml:space="preserve">телефон: (35147) 97-1-97, </w:t>
      </w:r>
      <w:r>
        <w:rPr>
          <w:color w:val="000000"/>
          <w:spacing w:val="3"/>
          <w:sz w:val="18"/>
          <w:szCs w:val="18"/>
          <w:lang w:val="en-US"/>
        </w:rPr>
        <w:t>uszn</w:t>
      </w:r>
      <w:r>
        <w:rPr>
          <w:color w:val="000000"/>
          <w:spacing w:val="3"/>
          <w:sz w:val="18"/>
          <w:szCs w:val="18"/>
        </w:rPr>
        <w:t>15@</w:t>
      </w:r>
      <w:r>
        <w:rPr>
          <w:color w:val="000000"/>
          <w:spacing w:val="3"/>
          <w:sz w:val="18"/>
          <w:szCs w:val="18"/>
          <w:lang w:val="en-US"/>
        </w:rPr>
        <w:t>minsoc</w:t>
      </w:r>
      <w:r>
        <w:rPr>
          <w:color w:val="000000"/>
          <w:spacing w:val="3"/>
          <w:sz w:val="18"/>
          <w:szCs w:val="18"/>
        </w:rPr>
        <w:t>74.</w:t>
      </w:r>
      <w:r>
        <w:rPr>
          <w:color w:val="000000"/>
          <w:spacing w:val="3"/>
          <w:sz w:val="18"/>
          <w:szCs w:val="18"/>
          <w:lang w:val="en-US"/>
        </w:rPr>
        <w:t>ru</w:t>
      </w:r>
    </w:p>
    <w:p>
      <w:pPr>
        <w:pStyle w:val="Style26"/>
        <w:tabs>
          <w:tab w:val="left" w:pos="708" w:leader="none"/>
          <w:tab w:val="center" w:pos="2127" w:leader="none"/>
          <w:tab w:val="right" w:pos="9072" w:leader="none"/>
        </w:tabs>
        <w:spacing w:lineRule="auto" w:line="360"/>
        <w:ind w:right="-109" w:hanging="0"/>
        <w:jc w:val="center"/>
        <w:rPr>
          <w:sz w:val="18"/>
        </w:rPr>
      </w:pPr>
      <w:r>
        <w:rPr>
          <w:sz w:val="18"/>
        </w:rPr>
        <w:t>ИНН/КПП 7410005566/741001001 ОГРН 1027400757856 ОКПО 21584637</w:t>
      </w:r>
    </w:p>
    <w:p>
      <w:pPr>
        <w:pStyle w:val="Style26"/>
        <w:pBdr>
          <w:top w:val="double" w:sz="12" w:space="1" w:color="000000"/>
        </w:pBdr>
        <w:tabs>
          <w:tab w:val="left" w:pos="708" w:leader="none"/>
          <w:tab w:val="center" w:pos="2127" w:leader="none"/>
          <w:tab w:val="right" w:pos="9072" w:leader="none"/>
        </w:tabs>
        <w:rPr>
          <w:sz w:val="18"/>
        </w:rPr>
      </w:pPr>
      <w:r>
        <w:rPr>
          <w:sz w:val="18"/>
        </w:rPr>
      </w:r>
    </w:p>
    <w:p>
      <w:pPr>
        <w:pStyle w:val="Normal"/>
        <w:shd w:val="clear" w:color="auto" w:fill="FFFFFF"/>
        <w:spacing w:before="101" w:after="0"/>
        <w:rPr>
          <w:sz w:val="28"/>
          <w:szCs w:val="28"/>
        </w:rPr>
      </w:pPr>
      <w:r>
        <w:rPr>
          <w:color w:val="000000"/>
          <w:sz w:val="28"/>
          <w:szCs w:val="28"/>
        </w:rPr>
        <w:t>02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сентября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2024 г.  № </w:t>
      </w:r>
    </w:p>
    <w:p>
      <w:pPr>
        <w:pStyle w:val="Normal"/>
        <w:widowControl/>
        <w:ind w:left="5670" w:hanging="0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Председателю Собрания депутатов</w:t>
      </w:r>
    </w:p>
    <w:p>
      <w:pPr>
        <w:pStyle w:val="Normal"/>
        <w:widowControl/>
        <w:ind w:left="5670" w:hanging="0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Катав -Ивановского муниципального района               А.В. Васильеву</w:t>
      </w:r>
    </w:p>
    <w:p>
      <w:pPr>
        <w:pStyle w:val="Normal"/>
        <w:widowControl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                                                                     </w:t>
      </w:r>
    </w:p>
    <w:p>
      <w:pPr>
        <w:pStyle w:val="Normal"/>
        <w:widowControl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</w:r>
    </w:p>
    <w:p>
      <w:pPr>
        <w:pStyle w:val="Normal"/>
        <w:widowControl/>
        <w:jc w:val="center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Уважаемый Александр Владимирович!</w:t>
      </w:r>
    </w:p>
    <w:p>
      <w:pPr>
        <w:pStyle w:val="Normal"/>
        <w:widowControl/>
        <w:jc w:val="center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</w:r>
    </w:p>
    <w:p>
      <w:pPr>
        <w:pStyle w:val="Normal"/>
        <w:widowControl/>
        <w:spacing w:lineRule="auto" w:line="276"/>
        <w:ind w:firstLine="708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Прошу Вас </w:t>
      </w:r>
      <w:r>
        <w:rPr>
          <w:rFonts w:cs="PT Astra Serif" w:ascii="PT Astra Serif" w:hAnsi="PT Astra Serif"/>
          <w:color w:val="000000"/>
          <w:spacing w:val="3"/>
          <w:sz w:val="28"/>
          <w:szCs w:val="28"/>
        </w:rPr>
        <w:t>включить для рассмотрения на очередном заседании Собрания депутатов Катав - Ивановского муниципального района вопрос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о </w:t>
      </w:r>
      <w:r>
        <w:rPr>
          <w:rFonts w:eastAsia="Calibri" w:cs="Times New Roman" w:ascii="PT Astra Serif" w:hAnsi="PT Astra Serif"/>
          <w:color w:val="000000"/>
          <w:spacing w:val="3"/>
          <w:kern w:val="0"/>
          <w:sz w:val="28"/>
          <w:szCs w:val="28"/>
          <w:lang w:val="ru-RU" w:eastAsia="en-US" w:bidi="ar-SA"/>
        </w:rPr>
        <w:t>внесении изменений в Порядок предоставления единовременной денежной выплаты гражданам,</w:t>
      </w:r>
      <w:r>
        <w:rPr>
          <w:rFonts w:eastAsia="Calibri" w:cs="Times New Roman" w:ascii="PT Astra Serif" w:hAnsi="PT Astra Serif"/>
          <w:bCs/>
          <w:color w:val="000000"/>
          <w:spacing w:val="3"/>
          <w:kern w:val="0"/>
          <w:sz w:val="28"/>
          <w:szCs w:val="28"/>
          <w:lang w:val="ru-RU" w:eastAsia="en-US" w:bidi="ar-SA"/>
        </w:rPr>
        <w:t xml:space="preserve"> заключившим контракт с Министерством обороны Российской Федерации о прохождении военной службы в Вооруженных силах Российской для 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областей, утвержденный Решением Собрания депутатов Катав -Ивановского муниципального района от 24 июля 2024 года № 518</w:t>
      </w:r>
      <w:r>
        <w:rPr>
          <w:rFonts w:eastAsia="Calibri" w:cs="Times New Roman" w:ascii="PT Astra Serif" w:hAnsi="PT Astra Serif"/>
          <w:b w:val="false"/>
          <w:bCs/>
          <w:color w:val="000000"/>
          <w:spacing w:val="3"/>
          <w:kern w:val="0"/>
          <w:sz w:val="28"/>
          <w:szCs w:val="28"/>
          <w:lang w:val="ru-RU" w:eastAsia="en-US" w:bidi="ar-SA"/>
        </w:rPr>
        <w:t>.</w:t>
      </w:r>
    </w:p>
    <w:p>
      <w:pPr>
        <w:pStyle w:val="Normal"/>
        <w:widowControl/>
        <w:spacing w:lineRule="auto" w:line="276"/>
        <w:ind w:firstLine="708"/>
        <w:jc w:val="both"/>
        <w:rPr>
          <w:color w:val="000000"/>
          <w:spacing w:val="3"/>
          <w:sz w:val="28"/>
          <w:szCs w:val="28"/>
        </w:rPr>
      </w:pPr>
      <w:r>
        <w:rPr>
          <w:rFonts w:cs="Times New Roman"/>
          <w:b w:val="false"/>
          <w:sz w:val="28"/>
          <w:szCs w:val="28"/>
        </w:rPr>
        <w:t xml:space="preserve">Докладчик: </w:t>
      </w:r>
      <w:r>
        <w:rPr>
          <w:rFonts w:cs="Times New Roman"/>
          <w:b w:val="false"/>
          <w:sz w:val="28"/>
          <w:szCs w:val="28"/>
        </w:rPr>
        <w:t>Исполняющий обязанности з</w:t>
      </w:r>
      <w:r>
        <w:rPr>
          <w:rFonts w:cs="PT Astra Serif" w:ascii="PT Astra Serif" w:hAnsi="PT Astra Serif"/>
          <w:b w:val="false"/>
          <w:sz w:val="28"/>
          <w:szCs w:val="28"/>
        </w:rPr>
        <w:t>аместител</w:t>
      </w:r>
      <w:r>
        <w:rPr>
          <w:rFonts w:cs="PT Astra Serif" w:ascii="PT Astra Serif" w:hAnsi="PT Astra Serif"/>
          <w:b w:val="false"/>
          <w:sz w:val="28"/>
          <w:szCs w:val="28"/>
        </w:rPr>
        <w:t>я</w:t>
      </w:r>
      <w:r>
        <w:rPr>
          <w:rFonts w:cs="PT Astra Serif" w:ascii="PT Astra Serif" w:hAnsi="PT Astra Serif"/>
          <w:b w:val="false"/>
          <w:sz w:val="28"/>
          <w:szCs w:val="28"/>
        </w:rPr>
        <w:t xml:space="preserve"> Главы Катав-Ивановского муниципального района по социально-культурной политике </w:t>
      </w:r>
      <w:r>
        <w:rPr>
          <w:rFonts w:cs="PT Astra Serif" w:ascii="PT Astra Serif" w:hAnsi="PT Astra Serif"/>
          <w:b w:val="false"/>
          <w:sz w:val="28"/>
          <w:szCs w:val="28"/>
        </w:rPr>
        <w:t>Забродин Д.А.</w:t>
      </w:r>
    </w:p>
    <w:p>
      <w:pPr>
        <w:pStyle w:val="Normal"/>
        <w:widowControl/>
        <w:spacing w:lineRule="auto" w:line="276"/>
        <w:ind w:firstLine="708"/>
        <w:jc w:val="both"/>
        <w:rPr>
          <w:color w:val="000000"/>
          <w:spacing w:val="3"/>
          <w:sz w:val="28"/>
          <w:szCs w:val="28"/>
        </w:rPr>
      </w:pPr>
      <w:r>
        <w:rPr>
          <w:rFonts w:cs="Times New Roman"/>
          <w:b w:val="false"/>
          <w:sz w:val="28"/>
          <w:szCs w:val="28"/>
        </w:rPr>
        <w:t>Время доклада 5-7 минут.</w:t>
      </w:r>
    </w:p>
    <w:p>
      <w:pPr>
        <w:pStyle w:val="Normal"/>
        <w:widowControl/>
        <w:spacing w:lineRule="auto" w:line="276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</w:r>
    </w:p>
    <w:p>
      <w:pPr>
        <w:pStyle w:val="Normal"/>
        <w:widowControl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</w:r>
    </w:p>
    <w:p>
      <w:pPr>
        <w:pStyle w:val="Normal"/>
        <w:widowControl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Заместитель н</w:t>
      </w:r>
      <w:r>
        <w:rPr>
          <w:color w:val="000000"/>
          <w:spacing w:val="3"/>
          <w:sz w:val="28"/>
          <w:szCs w:val="28"/>
        </w:rPr>
        <w:t>ачальник</w:t>
      </w:r>
      <w:r>
        <w:rPr>
          <w:color w:val="000000"/>
          <w:spacing w:val="3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 xml:space="preserve">                                                                          </w:t>
      </w:r>
      <w:r>
        <w:rPr>
          <w:color w:val="000000"/>
          <w:spacing w:val="3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.</w:t>
      </w:r>
      <w:r>
        <w:rPr>
          <w:color w:val="000000"/>
          <w:spacing w:val="3"/>
          <w:sz w:val="28"/>
          <w:szCs w:val="28"/>
        </w:rPr>
        <w:t>М</w:t>
      </w:r>
      <w:r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</w:rPr>
        <w:t>Логинова</w:t>
      </w:r>
    </w:p>
    <w:p>
      <w:pPr>
        <w:pStyle w:val="Normal"/>
        <w:widowControl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</w:r>
    </w:p>
    <w:p>
      <w:pPr>
        <w:pStyle w:val="Normal"/>
        <w:widowControl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</w:r>
    </w:p>
    <w:p>
      <w:pPr>
        <w:pStyle w:val="Normal"/>
        <w:widowControl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</w:r>
    </w:p>
    <w:p>
      <w:pPr>
        <w:pStyle w:val="Normal"/>
        <w:widowControl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</w:r>
    </w:p>
    <w:p>
      <w:pPr>
        <w:pStyle w:val="Normal"/>
        <w:widowControl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                                        </w:t>
      </w:r>
    </w:p>
    <w:p>
      <w:pPr>
        <w:pStyle w:val="Normal"/>
        <w:widowControl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</w:r>
    </w:p>
    <w:p>
      <w:pPr>
        <w:pStyle w:val="Normal"/>
        <w:widowControl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</w:r>
    </w:p>
    <w:p>
      <w:pPr>
        <w:pStyle w:val="Normal"/>
        <w:widowControl/>
        <w:jc w:val="both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Савельева Юлия Владимировна</w:t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(35147) 97-1-97</w:t>
      </w:r>
    </w:p>
    <w:sectPr>
      <w:type w:val="nextPage"/>
      <w:pgSz w:w="11906" w:h="16838"/>
      <w:pgMar w:left="1134" w:right="567" w:header="0" w:top="170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variable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f4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ae1f4b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ae1f4b"/>
    <w:rPr>
      <w:rFonts w:ascii="Tahoma" w:hAnsi="Tahoma" w:eastAsia="Times New Roman" w:cs="Tahoma"/>
      <w:sz w:val="16"/>
      <w:szCs w:val="16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7a7c5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>
    <w:name w:val="Выделение жирным"/>
    <w:qFormat/>
    <w:rPr>
      <w:b/>
      <w:bCs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ascii="PT Sans" w:hAnsi="PT Sans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4"/>
    <w:uiPriority w:val="99"/>
    <w:unhideWhenUsed/>
    <w:rsid w:val="00ae1f4b"/>
    <w:pPr>
      <w:widowControl/>
      <w:tabs>
        <w:tab w:val="clear" w:pos="708"/>
        <w:tab w:val="center" w:pos="4153" w:leader="none"/>
        <w:tab w:val="right" w:pos="8306" w:leader="none"/>
      </w:tabs>
    </w:pPr>
    <w:rPr>
      <w:sz w:val="26"/>
    </w:rPr>
  </w:style>
  <w:style w:type="paragraph" w:styleId="Style26" w:customStyle="1">
    <w:name w:val="Àäðåñà"/>
    <w:basedOn w:val="Normal"/>
    <w:qFormat/>
    <w:rsid w:val="00ae1f4b"/>
    <w:pPr>
      <w:widowControl/>
      <w:tabs>
        <w:tab w:val="clear" w:pos="708"/>
        <w:tab w:val="center" w:pos="2127" w:leader="none"/>
        <w:tab w:val="right" w:pos="9072" w:leader="none"/>
      </w:tabs>
    </w:pPr>
    <w:rPr>
      <w:sz w:val="24"/>
    </w:rPr>
  </w:style>
  <w:style w:type="paragraph" w:styleId="Style27" w:customStyle="1">
    <w:name w:val="Çàã-àäìèíèñòðàöèÿ"/>
    <w:basedOn w:val="Normal"/>
    <w:next w:val="Normal"/>
    <w:qFormat/>
    <w:rsid w:val="00ae1f4b"/>
    <w:pPr>
      <w:widowControl/>
      <w:spacing w:before="0" w:after="240"/>
      <w:jc w:val="center"/>
    </w:pPr>
    <w:rPr>
      <w:b/>
      <w:sz w:val="24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ae1f4b"/>
    <w:pPr/>
    <w:rPr>
      <w:rFonts w:ascii="Tahoma" w:hAnsi="Tahoma" w:cs="Tahoma"/>
      <w:sz w:val="16"/>
      <w:szCs w:val="16"/>
    </w:rPr>
  </w:style>
  <w:style w:type="paragraph" w:styleId="Style28">
    <w:name w:val="Footer"/>
    <w:basedOn w:val="Normal"/>
    <w:link w:val="a9"/>
    <w:uiPriority w:val="99"/>
    <w:unhideWhenUsed/>
    <w:rsid w:val="007a7c5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7c7f7c"/>
    <w:pPr>
      <w:spacing w:before="0" w:after="0"/>
      <w:ind w:left="720" w:hanging="0"/>
      <w:contextualSpacing/>
    </w:pPr>
    <w:rPr/>
  </w:style>
  <w:style w:type="paragraph" w:styleId="ConsPlusTitle" w:customStyle="1">
    <w:name w:val="ConsPlusTitle"/>
    <w:uiPriority w:val="99"/>
    <w:qFormat/>
    <w:rsid w:val="00480841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Application>LibreOffice/7.0.6.2$Linux_X86_64 LibreOffice_project/00$Build-2</Application>
  <AppVersion>15.0000</AppVersion>
  <Pages>1</Pages>
  <Words>160</Words>
  <Characters>1229</Characters>
  <CharactersWithSpaces>1594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2019-12-23T06:28:00Z</dcterms:created>
  <dc:creator>Saveleva.YV</dc:creator>
  <dc:description/>
  <dc:language>ru-RU</dc:language>
  <cp:lastModifiedBy/>
  <cp:lastPrinted>2024-07-17T15:51:34Z</cp:lastPrinted>
  <dcterms:modified xsi:type="dcterms:W3CDTF">2024-08-30T14:17:26Z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