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358" w:rsidRDefault="00053358" w:rsidP="009C3B3A">
      <w:pPr>
        <w:jc w:val="center"/>
        <w:rPr>
          <w:b/>
        </w:rPr>
      </w:pPr>
    </w:p>
    <w:p w:rsidR="009C3B3A" w:rsidRDefault="009C3B3A" w:rsidP="009C3B3A">
      <w:pPr>
        <w:jc w:val="center"/>
      </w:pPr>
      <w:r w:rsidRPr="007573DC">
        <w:rPr>
          <w:b/>
        </w:rPr>
        <w:t>Доклад</w:t>
      </w:r>
      <w:r>
        <w:rPr>
          <w:b/>
        </w:rPr>
        <w:t xml:space="preserve"> «О вводе в эксплуатацию модульных котельных в г. Юрюзань»</w:t>
      </w:r>
    </w:p>
    <w:p w:rsidR="009C3B3A" w:rsidRDefault="009C3B3A" w:rsidP="009C3B3A"/>
    <w:p w:rsidR="009C3B3A" w:rsidRDefault="009C3B3A" w:rsidP="00623EBF">
      <w:pPr>
        <w:ind w:firstLine="567"/>
      </w:pPr>
      <w:r w:rsidRPr="00316E40">
        <w:rPr>
          <w:b/>
        </w:rPr>
        <w:t>1. Котельной ул.</w:t>
      </w:r>
      <w:r w:rsidR="00623EBF" w:rsidRPr="00316E40">
        <w:rPr>
          <w:b/>
        </w:rPr>
        <w:t xml:space="preserve"> </w:t>
      </w:r>
      <w:r w:rsidRPr="00316E40">
        <w:rPr>
          <w:b/>
        </w:rPr>
        <w:t>III Интернационала,105А</w:t>
      </w:r>
      <w:r w:rsidR="00623EBF">
        <w:t xml:space="preserve"> </w:t>
      </w:r>
      <w:r>
        <w:t>- 4,6 МВт (2 этап)</w:t>
      </w:r>
      <w:proofErr w:type="gramStart"/>
      <w:r>
        <w:t>.В</w:t>
      </w:r>
      <w:proofErr w:type="gramEnd"/>
      <w:r>
        <w:t>едется исполнение муниципального контракта № м389ЭА на сумму 83,5 млн.</w:t>
      </w:r>
      <w:proofErr w:type="spellStart"/>
      <w:r>
        <w:t>руб</w:t>
      </w:r>
      <w:proofErr w:type="spellEnd"/>
      <w:r>
        <w:t>.,со сроком исполнения до 01.09.2024 года. Предусмотрена реконструкция 1 634,05метровв двухтрубном исполнении. По состоянию на 01 июля 2024 года выполнено 92 % работ от контракта.</w:t>
      </w:r>
    </w:p>
    <w:p w:rsidR="009C3B3A" w:rsidRDefault="00623EBF" w:rsidP="000D758F">
      <w:pPr>
        <w:ind w:firstLine="567"/>
      </w:pPr>
      <w:r>
        <w:t> </w:t>
      </w:r>
      <w:r w:rsidR="009C3B3A">
        <w:t>Временное разрешение на эксплуатацию котельной от Ростехнадзора получено 23.08.2024 г.</w:t>
      </w:r>
    </w:p>
    <w:p w:rsidR="009C3B3A" w:rsidRDefault="009C3B3A" w:rsidP="000D758F">
      <w:pPr>
        <w:ind w:firstLine="567"/>
      </w:pPr>
      <w:r>
        <w:t>Пуско-наладочные работы по внутреннему контуру котельной выполнены.</w:t>
      </w:r>
    </w:p>
    <w:p w:rsidR="009C3B3A" w:rsidRDefault="009C3B3A" w:rsidP="000D758F">
      <w:pPr>
        <w:ind w:firstLine="567"/>
      </w:pPr>
      <w:r>
        <w:t xml:space="preserve">Бурение </w:t>
      </w:r>
      <w:proofErr w:type="spellStart"/>
      <w:r>
        <w:t>подпиточной</w:t>
      </w:r>
      <w:proofErr w:type="spellEnd"/>
      <w:r>
        <w:t xml:space="preserve"> скважины. Срок до 15.09.2024 г.</w:t>
      </w:r>
    </w:p>
    <w:p w:rsidR="009C3B3A" w:rsidRDefault="009C3B3A" w:rsidP="000D758F">
      <w:pPr>
        <w:ind w:firstLine="567"/>
      </w:pPr>
      <w:r>
        <w:t xml:space="preserve">Котельная передана в </w:t>
      </w:r>
      <w:proofErr w:type="spellStart"/>
      <w:r>
        <w:t>хоз</w:t>
      </w:r>
      <w:proofErr w:type="spellEnd"/>
      <w:r>
        <w:t>-ведение в МУП «Коммунальные системы» 27.09.2024 г. Ведется работа по заключению договоров на поставку ТЭР.</w:t>
      </w:r>
    </w:p>
    <w:p w:rsidR="009C3B3A" w:rsidRDefault="009C3B3A" w:rsidP="00623EBF"/>
    <w:p w:rsidR="009C3B3A" w:rsidRPr="00316E40" w:rsidRDefault="009C3B3A" w:rsidP="00316E40">
      <w:pPr>
        <w:ind w:firstLine="567"/>
        <w:rPr>
          <w:u w:val="single"/>
        </w:rPr>
      </w:pPr>
      <w:r w:rsidRPr="00316E40">
        <w:rPr>
          <w:u w:val="single"/>
        </w:rPr>
        <w:t>Требуется:</w:t>
      </w:r>
    </w:p>
    <w:p w:rsidR="009C3B3A" w:rsidRDefault="009C3B3A" w:rsidP="00623EBF">
      <w:r>
        <w:t>- установка понижающей насосной (находится на изготовлении, исполнение блочное). Срок поставки 15.09.2024 г.</w:t>
      </w:r>
    </w:p>
    <w:p w:rsidR="009C3B3A" w:rsidRDefault="009C3B3A" w:rsidP="00623EBF"/>
    <w:p w:rsidR="009C3B3A" w:rsidRDefault="009C3B3A" w:rsidP="00623EBF">
      <w:r>
        <w:t xml:space="preserve">- надземная прокладка </w:t>
      </w:r>
      <w:proofErr w:type="spellStart"/>
      <w:r>
        <w:t>ду</w:t>
      </w:r>
      <w:proofErr w:type="spellEnd"/>
      <w:r>
        <w:t xml:space="preserve"> 57 – 312 метров от УТ11 до УТ10-1. Срок до 10.09.2024 г.</w:t>
      </w:r>
    </w:p>
    <w:p w:rsidR="009C3B3A" w:rsidRDefault="009C3B3A" w:rsidP="00623EBF"/>
    <w:p w:rsidR="009C3B3A" w:rsidRDefault="00577F79" w:rsidP="000D758F">
      <w:pPr>
        <w:ind w:firstLine="567"/>
      </w:pPr>
      <w:r w:rsidRPr="00316E40">
        <w:rPr>
          <w:b/>
        </w:rPr>
        <w:t> </w:t>
      </w:r>
      <w:r w:rsidR="009C3B3A" w:rsidRPr="00316E40">
        <w:rPr>
          <w:b/>
        </w:rPr>
        <w:t>2. Котельной ул. Советская</w:t>
      </w:r>
      <w:r w:rsidR="009C3B3A">
        <w:t xml:space="preserve"> – 9,9 МВт (завершение работ по капитальному ремонту сети теплоснабжения).  Общее исполнение по объекту 98% Выполнен капитальный ремонт  сетей теплоснабжения  948,5 м. из 948,5 м. Ведутся работы по благоустройству. Ориентировочный срок окончания работ 20.09.2024 г.</w:t>
      </w:r>
    </w:p>
    <w:p w:rsidR="009C3B3A" w:rsidRDefault="009C3B3A" w:rsidP="000D758F">
      <w:pPr>
        <w:ind w:firstLine="567"/>
      </w:pPr>
      <w:r>
        <w:t>Временное разрешение на эксплуатацию котельной от Ростехнадзора получено 23.08.2024 г.</w:t>
      </w:r>
    </w:p>
    <w:p w:rsidR="009C3B3A" w:rsidRDefault="009C3B3A" w:rsidP="000D758F">
      <w:pPr>
        <w:ind w:firstLine="567"/>
      </w:pPr>
      <w:r>
        <w:t>Пуско-наладочные работы по внутреннему контуру котельной выполнены.</w:t>
      </w:r>
    </w:p>
    <w:p w:rsidR="009C3B3A" w:rsidRDefault="009C3B3A" w:rsidP="000F678E">
      <w:pPr>
        <w:ind w:firstLine="567"/>
      </w:pPr>
      <w:r>
        <w:t xml:space="preserve">Бурение </w:t>
      </w:r>
      <w:proofErr w:type="spellStart"/>
      <w:r>
        <w:t>подпиточной</w:t>
      </w:r>
      <w:proofErr w:type="spellEnd"/>
      <w:r>
        <w:t xml:space="preserve"> скважины выполнено 125 метров.</w:t>
      </w:r>
    </w:p>
    <w:p w:rsidR="009C3B3A" w:rsidRDefault="009C3B3A" w:rsidP="000D758F">
      <w:pPr>
        <w:ind w:firstLine="567"/>
      </w:pPr>
      <w:r>
        <w:t xml:space="preserve">Котельная передана в </w:t>
      </w:r>
      <w:proofErr w:type="spellStart"/>
      <w:r>
        <w:t>хоз</w:t>
      </w:r>
      <w:proofErr w:type="spellEnd"/>
      <w:r>
        <w:t>-ведение в МУП «Коммунальные системы» 27.09.2024 г. Ведется работа по заключению договоров на поставку ТЭР.</w:t>
      </w:r>
    </w:p>
    <w:p w:rsidR="009C3B3A" w:rsidRDefault="009C3B3A" w:rsidP="00623EBF"/>
    <w:p w:rsidR="000D758F" w:rsidRDefault="009C3B3A" w:rsidP="00316E40">
      <w:pPr>
        <w:ind w:firstLine="567"/>
      </w:pPr>
      <w:r w:rsidRPr="00316E40">
        <w:rPr>
          <w:b/>
        </w:rPr>
        <w:t>3. Котельной ул. Гагарина, 15А</w:t>
      </w:r>
      <w:r>
        <w:t xml:space="preserve"> – 15,5 МВт (2 этап). Общая стоимость выполнения работ по 2 этапу составляет 194 996 000 рублей. Выделены 112,459 млн. рублей (Распоряжением Правительства Челябинской области от 01.07.2024 г. № 641-рп).   В связи с вводом режима «Повышенной готовности» Заключен муниципальный контракт №329ЕП от 08.07.2024 г. с  ООО «МОНТАЖ2020» на объект: «Строительство котельной по адресу: г. Юрюзань, ул. Гагарина, 15А с подводящими сетями и сетями теплоснабжения от котельной до потребителей, в </w:t>
      </w:r>
      <w:proofErr w:type="spellStart"/>
      <w:r>
        <w:t>т.ч</w:t>
      </w:r>
      <w:proofErr w:type="spellEnd"/>
      <w:r>
        <w:t xml:space="preserve">. ПИР» 2 этап. Реконструкция сетей теплоснабжения от магистральной сети теплоснабжения до потребителей. На общую сумму 111 790 790 (сто одиннадцать миллионов семьсот девяносто тысяч семьсот девяносто) рублей 00. Общая готовность объекта 30%. Срок окончания работ по договору 15.09.2024 г. </w:t>
      </w:r>
      <w:r>
        <w:lastRenderedPageBreak/>
        <w:t>Ориентировочная дата окончания работ по монта</w:t>
      </w:r>
      <w:r w:rsidR="000D758F">
        <w:t>жу теплового контура 01.10.2024</w:t>
      </w:r>
      <w:r>
        <w:t>г.</w:t>
      </w:r>
    </w:p>
    <w:p w:rsidR="000D758F" w:rsidRDefault="009C3B3A" w:rsidP="000D758F">
      <w:pPr>
        <w:ind w:firstLine="567"/>
      </w:pPr>
      <w:r>
        <w:t>Выполнено рытье траншеи</w:t>
      </w:r>
      <w:r w:rsidR="000D758F">
        <w:t>:</w:t>
      </w:r>
    </w:p>
    <w:p w:rsidR="009C3B3A" w:rsidRDefault="009C3B3A" w:rsidP="00623EBF">
      <w:r>
        <w:t xml:space="preserve">  - от узла </w:t>
      </w:r>
      <w:proofErr w:type="spellStart"/>
      <w:r>
        <w:t>спускников</w:t>
      </w:r>
      <w:proofErr w:type="spellEnd"/>
      <w:r>
        <w:t xml:space="preserve"> (ул. Гагарина, 15А) до ввода в школу №1 (ул. Советская, 108) – 946 метров  (подготовлено</w:t>
      </w:r>
      <w:r w:rsidR="00097029">
        <w:t xml:space="preserve"> основание под лотковую часть),</w:t>
      </w:r>
    </w:p>
    <w:p w:rsidR="00097029" w:rsidRDefault="00097029" w:rsidP="00623EBF"/>
    <w:p w:rsidR="009C3B3A" w:rsidRDefault="009C3B3A" w:rsidP="00623EBF">
      <w:r>
        <w:t xml:space="preserve">  </w:t>
      </w:r>
      <w:proofErr w:type="gramStart"/>
      <w:r>
        <w:t xml:space="preserve">- от узла </w:t>
      </w:r>
      <w:proofErr w:type="spellStart"/>
      <w:r>
        <w:t>спускников</w:t>
      </w:r>
      <w:proofErr w:type="spellEnd"/>
      <w:r>
        <w:t xml:space="preserve"> (ул. Гагарина, 15А) до ввода в школу №1 (ул. Советская,</w:t>
      </w:r>
      <w:proofErr w:type="gramEnd"/>
      <w:r>
        <w:t xml:space="preserve"> 108) – 946 метров  (</w:t>
      </w:r>
      <w:r w:rsidR="00097029">
        <w:t>готовность лотковой части 80%),</w:t>
      </w:r>
    </w:p>
    <w:p w:rsidR="00097029" w:rsidRDefault="00097029" w:rsidP="00623EBF"/>
    <w:p w:rsidR="009C3B3A" w:rsidRDefault="009C3B3A" w:rsidP="00623EBF">
      <w:r>
        <w:t xml:space="preserve">  - от узла </w:t>
      </w:r>
      <w:proofErr w:type="spellStart"/>
      <w:r>
        <w:t>спускников</w:t>
      </w:r>
      <w:proofErr w:type="spellEnd"/>
      <w:r>
        <w:t xml:space="preserve"> (ул. Гагарина, 15А) до ввода в школу №1 (ул. Советская, 108) – 946 метро</w:t>
      </w:r>
      <w:r w:rsidR="00097029">
        <w:t>в  (монтаж трубной части  80%),</w:t>
      </w:r>
    </w:p>
    <w:p w:rsidR="00097029" w:rsidRDefault="00097029" w:rsidP="00623EBF"/>
    <w:p w:rsidR="009C3B3A" w:rsidRDefault="009C3B3A" w:rsidP="00623EBF">
      <w:r>
        <w:t>   - от УТ3 до УТ3-2 – 123 метра (подготовлено основание под лотковую часть)</w:t>
      </w:r>
    </w:p>
    <w:p w:rsidR="009C3B3A" w:rsidRDefault="009C3B3A" w:rsidP="00623EBF"/>
    <w:p w:rsidR="009C3B3A" w:rsidRDefault="009C3B3A" w:rsidP="00623EBF">
      <w:r>
        <w:t>  - от УТ3 до УТ3-2 – 123 метра (укладка лотковой части 80 %)</w:t>
      </w:r>
    </w:p>
    <w:p w:rsidR="009C3B3A" w:rsidRDefault="009C3B3A" w:rsidP="00623EBF"/>
    <w:p w:rsidR="009C3B3A" w:rsidRDefault="009C3B3A" w:rsidP="00623EBF">
      <w:r>
        <w:t>  - от УТ3 до УТ3-2 – 123 метра (монтаж трубной части 80 %)</w:t>
      </w:r>
    </w:p>
    <w:p w:rsidR="009C3B3A" w:rsidRDefault="009C3B3A" w:rsidP="00623EBF"/>
    <w:p w:rsidR="009C3B3A" w:rsidRDefault="009C3B3A" w:rsidP="00097029">
      <w:pPr>
        <w:ind w:firstLine="567"/>
      </w:pPr>
      <w:r>
        <w:t>Проект 2 этапа предусматривает реконструкцию  2 382,75 метров тепловых сетей в двухтрубном исполнении, в 2024 году планируется выполнить работы по замене 1620метров тепловых сетей в двухтрубном исполнении. Закончены пуско-наладочные работы по внутреннему контуру котельной.</w:t>
      </w:r>
    </w:p>
    <w:p w:rsidR="009C3B3A" w:rsidRDefault="009C3B3A" w:rsidP="00097029">
      <w:pPr>
        <w:ind w:firstLine="567"/>
      </w:pPr>
      <w:r>
        <w:t>Временное разрешение на эксплуатацию котельной от Рост</w:t>
      </w:r>
      <w:r w:rsidR="00097029">
        <w:t>ехнадзора получено 23.08.2024 г.</w:t>
      </w:r>
    </w:p>
    <w:p w:rsidR="009C3B3A" w:rsidRDefault="009C3B3A" w:rsidP="00097029">
      <w:pPr>
        <w:ind w:firstLine="567"/>
      </w:pPr>
      <w:r>
        <w:t>Пуско-наладочные работы по внутреннему контуру котельной выполнены.</w:t>
      </w:r>
    </w:p>
    <w:p w:rsidR="009C3B3A" w:rsidRDefault="009C3B3A" w:rsidP="00097029">
      <w:pPr>
        <w:ind w:firstLine="567"/>
      </w:pPr>
      <w:r>
        <w:t xml:space="preserve">Бурение </w:t>
      </w:r>
      <w:proofErr w:type="spellStart"/>
      <w:r>
        <w:t>подпиточной</w:t>
      </w:r>
      <w:proofErr w:type="spellEnd"/>
      <w:r>
        <w:t xml:space="preserve"> скважины выполнено 114 метров.</w:t>
      </w:r>
    </w:p>
    <w:p w:rsidR="009C3B3A" w:rsidRDefault="009C3B3A" w:rsidP="00097029">
      <w:pPr>
        <w:ind w:firstLine="567"/>
      </w:pPr>
      <w:r>
        <w:t xml:space="preserve">Котельная передана в </w:t>
      </w:r>
      <w:proofErr w:type="spellStart"/>
      <w:r>
        <w:t>хоз</w:t>
      </w:r>
      <w:proofErr w:type="spellEnd"/>
      <w:r>
        <w:t>-ведение в МУП «Коммунальные системы»</w:t>
      </w:r>
      <w:r w:rsidR="00623EBF">
        <w:t>.</w:t>
      </w:r>
    </w:p>
    <w:p w:rsidR="00623EBF" w:rsidRDefault="00623EBF" w:rsidP="00623EBF"/>
    <w:p w:rsidR="00623EBF" w:rsidRDefault="00623EBF" w:rsidP="00623EBF"/>
    <w:p w:rsidR="00316E40" w:rsidRDefault="00316E40" w:rsidP="00623EBF"/>
    <w:p w:rsidR="00623EBF" w:rsidRDefault="00623EBF" w:rsidP="00623EBF">
      <w:r>
        <w:t>Заместитель Главы Катав-Ивановского</w:t>
      </w:r>
    </w:p>
    <w:p w:rsidR="00623EBF" w:rsidRDefault="00623EBF" w:rsidP="00623EBF">
      <w:r>
        <w:t>муниципального района по обеспечению</w:t>
      </w:r>
    </w:p>
    <w:p w:rsidR="00623EBF" w:rsidRDefault="00623EBF" w:rsidP="00623EBF">
      <w:r>
        <w:t xml:space="preserve">жизнедеятельности                                                           </w:t>
      </w:r>
      <w:r w:rsidR="001A71E6">
        <w:t xml:space="preserve">     </w:t>
      </w:r>
      <w:r>
        <w:t xml:space="preserve">                 А.В. Хортов</w:t>
      </w:r>
    </w:p>
    <w:p w:rsidR="00FC4358" w:rsidRDefault="00FC4358" w:rsidP="00623EBF"/>
    <w:p w:rsidR="00FC4358" w:rsidRDefault="00FC4358" w:rsidP="00623EBF"/>
    <w:p w:rsidR="00FC4358" w:rsidRDefault="00FC4358" w:rsidP="00623EBF"/>
    <w:p w:rsidR="00FC4358" w:rsidRDefault="00FC4358" w:rsidP="00623EBF"/>
    <w:p w:rsidR="00FC4358" w:rsidRDefault="00FC4358" w:rsidP="00623EBF"/>
    <w:p w:rsidR="00FC4358" w:rsidRDefault="00FC4358" w:rsidP="00623EBF"/>
    <w:p w:rsidR="00FC4358" w:rsidRDefault="00FC4358" w:rsidP="00623EBF"/>
    <w:p w:rsidR="00FC4358" w:rsidRDefault="00FC4358" w:rsidP="00623EBF"/>
    <w:p w:rsidR="00FC4358" w:rsidRDefault="00FC4358" w:rsidP="00623EBF">
      <w:bookmarkStart w:id="0" w:name="_GoBack"/>
      <w:bookmarkEnd w:id="0"/>
    </w:p>
    <w:p w:rsidR="00FC4358" w:rsidRPr="00FC4358" w:rsidRDefault="00FC4358" w:rsidP="00623EBF">
      <w:pPr>
        <w:rPr>
          <w:sz w:val="22"/>
          <w:szCs w:val="22"/>
        </w:rPr>
      </w:pPr>
      <w:r w:rsidRPr="00FC4358">
        <w:rPr>
          <w:sz w:val="22"/>
          <w:szCs w:val="22"/>
        </w:rPr>
        <w:t xml:space="preserve">Исп. </w:t>
      </w:r>
      <w:proofErr w:type="spellStart"/>
      <w:r w:rsidRPr="00FC4358">
        <w:rPr>
          <w:sz w:val="22"/>
          <w:szCs w:val="22"/>
        </w:rPr>
        <w:t>Шкерина</w:t>
      </w:r>
      <w:proofErr w:type="spellEnd"/>
      <w:r w:rsidRPr="00FC4358">
        <w:rPr>
          <w:sz w:val="22"/>
          <w:szCs w:val="22"/>
        </w:rPr>
        <w:t xml:space="preserve"> А.В.,</w:t>
      </w:r>
    </w:p>
    <w:p w:rsidR="00FC4358" w:rsidRPr="00FC4358" w:rsidRDefault="00FC4358" w:rsidP="00623EBF">
      <w:pPr>
        <w:rPr>
          <w:sz w:val="22"/>
          <w:szCs w:val="22"/>
        </w:rPr>
      </w:pPr>
      <w:r w:rsidRPr="00FC4358">
        <w:rPr>
          <w:sz w:val="22"/>
          <w:szCs w:val="22"/>
        </w:rPr>
        <w:t>8 (351 47) 5 56 21</w:t>
      </w:r>
    </w:p>
    <w:sectPr w:rsidR="00FC4358" w:rsidRPr="00FC4358" w:rsidSect="0005335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77AA8"/>
    <w:multiLevelType w:val="hybridMultilevel"/>
    <w:tmpl w:val="84AC2F5A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A5C"/>
    <w:rsid w:val="00053358"/>
    <w:rsid w:val="00097029"/>
    <w:rsid w:val="000D204C"/>
    <w:rsid w:val="000D758F"/>
    <w:rsid w:val="000F678E"/>
    <w:rsid w:val="001A71E6"/>
    <w:rsid w:val="00316E40"/>
    <w:rsid w:val="00404DBF"/>
    <w:rsid w:val="004C0A5C"/>
    <w:rsid w:val="00554D0E"/>
    <w:rsid w:val="00577F79"/>
    <w:rsid w:val="00623EBF"/>
    <w:rsid w:val="00637697"/>
    <w:rsid w:val="00820AA7"/>
    <w:rsid w:val="00904143"/>
    <w:rsid w:val="00997511"/>
    <w:rsid w:val="009C3B3A"/>
    <w:rsid w:val="009E3F83"/>
    <w:rsid w:val="00A15C00"/>
    <w:rsid w:val="00DA358A"/>
    <w:rsid w:val="00E46406"/>
    <w:rsid w:val="00E73069"/>
    <w:rsid w:val="00F52969"/>
    <w:rsid w:val="00FC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58A"/>
    <w:pPr>
      <w:ind w:left="720"/>
      <w:contextualSpacing/>
      <w:jc w:val="left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20A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AA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58A"/>
    <w:pPr>
      <w:ind w:left="720"/>
      <w:contextualSpacing/>
      <w:jc w:val="left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20A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A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Stepanov A</dc:creator>
  <cp:keywords/>
  <dc:description/>
  <cp:lastModifiedBy>User</cp:lastModifiedBy>
  <cp:revision>23</cp:revision>
  <cp:lastPrinted>2024-09-11T08:13:00Z</cp:lastPrinted>
  <dcterms:created xsi:type="dcterms:W3CDTF">2024-09-06T04:29:00Z</dcterms:created>
  <dcterms:modified xsi:type="dcterms:W3CDTF">2024-09-11T08:30:00Z</dcterms:modified>
</cp:coreProperties>
</file>