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header1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9.xml" ContentType="application/vnd.openxmlformats-officedocument.wordprocessingml.header+xml"/>
  <Override PartName="/word/header13.xml" ContentType="application/vnd.openxmlformats-officedocument.wordprocessingml.header+xml"/>
  <Override PartName="/word/header4.xml" ContentType="application/vnd.openxmlformats-officedocument.wordprocessingml.header+xml"/>
  <Override PartName="/word/document.xml" ContentType="application/vnd.openxmlformats-officedocument.wordprocessingml.document.main+xml"/>
  <Override PartName="/word/settings.xml" ContentType="application/vnd.openxmlformats-officedocument.wordprocessingml.settings+xml"/>
  <Override PartName="/word/numbering.xml" ContentType="application/vnd.openxmlformats-officedocument.wordprocessingml.numbering+xml"/>
  <Override PartName="/word/header10.xml" ContentType="application/vnd.openxmlformats-officedocument.wordprocessingml.header+xml"/>
  <Override PartName="/word/header1.xml" ContentType="application/vnd.openxmlformats-officedocument.wordprocessingml.header+xml"/>
  <Override PartName="/word/fontTable.xml" ContentType="application/vnd.openxmlformats-officedocument.wordprocessingml.fontTable+xml"/>
  <Override PartName="/word/header15.xml" ContentType="application/vnd.openxmlformats-officedocument.wordprocessingml.header+xml"/>
  <Override PartName="/word/header6.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16.xml" ContentType="application/vnd.openxmlformats-officedocument.wordprocessingml.header+xml"/>
  <Override PartName="/word/styles.xml" ContentType="application/vnd.openxmlformats-officedocument.wordprocessingml.styles+xml"/>
  <Override PartName="/word/header7.xml" ContentType="application/vnd.openxmlformats-officedocument.wordprocessingml.header+xml"/>
  <Override PartName="/word/header12.xml" ContentType="application/vnd.openxmlformats-officedocument.wordprocessingml.header+xml"/>
  <Override PartName="/word/header3.xml" ContentType="application/vnd.openxmlformats-officedocument.wordprocessingml.header+xml"/>
  <Override PartName="/word/header8.xml" ContentType="application/vnd.openxmlformats-officedocument.wordprocessingml.header+xml"/>
  <Override PartName="/word/header17.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0"/>
        <w:jc w:val="right"/>
        <w:rPr>
          <w:b w:val="false"/>
          <w:bCs w:val="false"/>
          <w:sz w:val="28"/>
          <w:szCs w:val="28"/>
        </w:rPr>
      </w:pPr>
      <w:r>
        <w:rPr>
          <w:b w:val="false"/>
          <w:bCs w:val="false"/>
          <w:sz w:val="28"/>
          <w:szCs w:val="28"/>
        </w:rPr>
        <w:t xml:space="preserve">                    </w:t>
      </w:r>
      <w:r>
        <w:rPr>
          <w:b w:val="false"/>
          <w:bCs w:val="false"/>
          <w:sz w:val="28"/>
          <w:szCs w:val="28"/>
        </w:rPr>
        <w:t>Приложение 1</w:t>
      </w:r>
    </w:p>
    <w:p>
      <w:pPr>
        <w:pStyle w:val="Style20"/>
        <w:jc w:val="right"/>
        <w:rPr>
          <w:b w:val="false"/>
          <w:bCs w:val="false"/>
          <w:sz w:val="28"/>
          <w:szCs w:val="28"/>
        </w:rPr>
      </w:pPr>
      <w:r>
        <w:rPr>
          <w:b w:val="false"/>
          <w:bCs w:val="false"/>
          <w:sz w:val="28"/>
          <w:szCs w:val="28"/>
        </w:rPr>
      </w:r>
    </w:p>
    <w:p>
      <w:pPr>
        <w:pStyle w:val="Style20"/>
        <w:jc w:val="right"/>
        <w:rPr>
          <w:b w:val="false"/>
          <w:bCs w:val="false"/>
          <w:sz w:val="28"/>
          <w:szCs w:val="28"/>
        </w:rPr>
      </w:pPr>
      <w:r>
        <w:rPr>
          <w:b w:val="false"/>
          <w:bCs w:val="false"/>
          <w:sz w:val="28"/>
          <w:szCs w:val="28"/>
        </w:rPr>
        <w:t>УТВЕРЖДЕН</w:t>
      </w:r>
    </w:p>
    <w:p>
      <w:pPr>
        <w:pStyle w:val="Style20"/>
        <w:jc w:val="right"/>
        <w:rPr>
          <w:b w:val="false"/>
          <w:bCs w:val="false"/>
          <w:sz w:val="28"/>
          <w:szCs w:val="28"/>
        </w:rPr>
      </w:pPr>
      <w:r>
        <w:rPr>
          <w:b w:val="false"/>
          <w:bCs w:val="false"/>
          <w:sz w:val="28"/>
          <w:szCs w:val="28"/>
        </w:rPr>
        <w:t xml:space="preserve">Постановлением Администрации </w:t>
      </w:r>
    </w:p>
    <w:p>
      <w:pPr>
        <w:pStyle w:val="Style20"/>
        <w:jc w:val="right"/>
        <w:rPr>
          <w:b w:val="false"/>
          <w:bCs w:val="false"/>
          <w:sz w:val="28"/>
          <w:szCs w:val="28"/>
        </w:rPr>
      </w:pPr>
      <w:r>
        <w:rPr>
          <w:b w:val="false"/>
          <w:bCs w:val="false"/>
          <w:sz w:val="28"/>
          <w:szCs w:val="28"/>
        </w:rPr>
        <w:t>Катав-Ивановского муниципального района</w:t>
      </w:r>
    </w:p>
    <w:p>
      <w:pPr>
        <w:pStyle w:val="Style20"/>
        <w:jc w:val="right"/>
        <w:rPr>
          <w:b w:val="false"/>
          <w:bCs w:val="false"/>
          <w:sz w:val="28"/>
          <w:szCs w:val="28"/>
          <w:u w:val="single"/>
        </w:rPr>
      </w:pPr>
      <w:r>
        <w:rPr>
          <w:b w:val="false"/>
          <w:bCs w:val="false"/>
          <w:sz w:val="28"/>
          <w:szCs w:val="28"/>
        </w:rPr>
        <w:t>от «___»_________2024 г.  № ___</w:t>
      </w:r>
    </w:p>
    <w:p>
      <w:pPr>
        <w:pStyle w:val="Style20"/>
        <w:jc w:val="left"/>
        <w:rPr>
          <w:b w:val="false"/>
          <w:bCs w:val="false"/>
          <w:sz w:val="28"/>
          <w:szCs w:val="28"/>
        </w:rPr>
      </w:pPr>
      <w:r>
        <w:rPr>
          <w:b w:val="false"/>
          <w:bCs w:val="false"/>
          <w:sz w:val="28"/>
          <w:szCs w:val="28"/>
        </w:rPr>
      </w:r>
    </w:p>
    <w:p>
      <w:pPr>
        <w:pStyle w:val="Style20"/>
        <w:ind w:left="-142" w:hanging="0"/>
        <w:rPr>
          <w:b w:val="false"/>
          <w:bCs w:val="false"/>
          <w:sz w:val="28"/>
          <w:szCs w:val="28"/>
        </w:rPr>
      </w:pPr>
      <w:r>
        <w:rPr>
          <w:b w:val="false"/>
          <w:bCs w:val="false"/>
          <w:sz w:val="28"/>
          <w:szCs w:val="28"/>
        </w:rPr>
        <w:t xml:space="preserve">ПАСПОРТ </w:t>
      </w:r>
    </w:p>
    <w:p>
      <w:pPr>
        <w:pStyle w:val="BodyTextIndent3"/>
        <w:ind w:left="-142" w:hanging="0"/>
        <w:rPr/>
      </w:pPr>
      <w:r>
        <w:rPr/>
        <w:t xml:space="preserve">Муниципальной  программы   «Обеспечение общественной безопасности </w:t>
      </w:r>
    </w:p>
    <w:p>
      <w:pPr>
        <w:pStyle w:val="BodyTextIndent3"/>
        <w:ind w:left="-142" w:hanging="0"/>
        <w:rPr/>
      </w:pPr>
      <w:r>
        <w:rPr/>
        <w:t>в Катав-Ивановском муниципальном районе на 2023–2025 годы»</w:t>
      </w:r>
    </w:p>
    <w:tbl>
      <w:tblPr>
        <w:tblW w:w="10137" w:type="dxa"/>
        <w:jc w:val="left"/>
        <w:tblInd w:w="0" w:type="dxa"/>
        <w:tblLayout w:type="fixed"/>
        <w:tblCellMar>
          <w:top w:w="0" w:type="dxa"/>
          <w:left w:w="108" w:type="dxa"/>
          <w:bottom w:w="0" w:type="dxa"/>
          <w:right w:w="108" w:type="dxa"/>
        </w:tblCellMar>
        <w:tblLook w:noVBand="0" w:val="0000" w:noHBand="0" w:lastColumn="0" w:firstColumn="0" w:lastRow="0" w:firstRow="0"/>
      </w:tblPr>
      <w:tblGrid>
        <w:gridCol w:w="2942"/>
        <w:gridCol w:w="7194"/>
      </w:tblGrid>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Ответственный исполнитель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BodyTextIndent3"/>
              <w:widowControl w:val="false"/>
              <w:spacing w:lineRule="auto" w:line="276"/>
              <w:ind w:hanging="0"/>
              <w:jc w:val="both"/>
              <w:rPr>
                <w:bCs/>
                <w:iCs/>
              </w:rPr>
            </w:pPr>
            <w:r>
              <w:rPr>
                <w:bCs/>
                <w:iCs/>
              </w:rPr>
              <w:t>Отдел общественной безопасности Администрации Катав-Ивановского муниципального района</w:t>
            </w:r>
          </w:p>
        </w:tc>
      </w:tr>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Соисполнители муниципальной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601"/>
              <w:rPr>
                <w:bCs/>
                <w:iCs/>
                <w:sz w:val="28"/>
                <w:szCs w:val="28"/>
              </w:rPr>
            </w:pPr>
            <w:r>
              <w:rPr>
                <w:bCs/>
                <w:iCs/>
                <w:sz w:val="28"/>
                <w:szCs w:val="28"/>
              </w:rPr>
              <w:t>Управление образования Администрации Катав-Ивановского муниципального района;</w:t>
            </w:r>
          </w:p>
          <w:p>
            <w:pPr>
              <w:pStyle w:val="Style15"/>
              <w:widowControl w:val="false"/>
              <w:spacing w:lineRule="auto" w:line="276"/>
              <w:ind w:firstLine="601"/>
              <w:rPr>
                <w:bCs/>
                <w:iCs/>
                <w:sz w:val="28"/>
                <w:szCs w:val="28"/>
              </w:rPr>
            </w:pPr>
            <w:r>
              <w:rPr>
                <w:bCs/>
                <w:iCs/>
                <w:sz w:val="28"/>
                <w:szCs w:val="28"/>
              </w:rPr>
              <w:t>Управление культуры  Администрации Катав-Ивановского муниципального района;</w:t>
            </w:r>
          </w:p>
          <w:p>
            <w:pPr>
              <w:pStyle w:val="Style15"/>
              <w:widowControl w:val="false"/>
              <w:spacing w:lineRule="auto" w:line="276"/>
              <w:ind w:firstLine="601"/>
              <w:rPr>
                <w:bCs/>
                <w:iCs/>
                <w:sz w:val="28"/>
                <w:szCs w:val="28"/>
              </w:rPr>
            </w:pPr>
            <w:r>
              <w:rPr>
                <w:bCs/>
                <w:iCs/>
                <w:sz w:val="28"/>
                <w:szCs w:val="28"/>
              </w:rPr>
              <w:t>Управление социальной защиты населения Администрации Катав-Ивановского муниципального района;</w:t>
            </w:r>
          </w:p>
          <w:p>
            <w:pPr>
              <w:pStyle w:val="Style15"/>
              <w:widowControl w:val="false"/>
              <w:spacing w:lineRule="auto" w:line="276"/>
              <w:ind w:firstLine="601"/>
              <w:rPr>
                <w:sz w:val="28"/>
                <w:szCs w:val="28"/>
              </w:rPr>
            </w:pPr>
            <w:r>
              <w:rPr>
                <w:sz w:val="28"/>
                <w:szCs w:val="28"/>
              </w:rPr>
              <w:t>Управление по физической культуре и спорту Администрации Катав-Ивановского муниципального района;</w:t>
            </w:r>
          </w:p>
          <w:p>
            <w:pPr>
              <w:pStyle w:val="Style15"/>
              <w:widowControl w:val="false"/>
              <w:spacing w:lineRule="auto" w:line="276"/>
              <w:ind w:firstLine="601"/>
              <w:rPr>
                <w:sz w:val="28"/>
                <w:szCs w:val="28"/>
              </w:rPr>
            </w:pPr>
            <w:r>
              <w:rPr>
                <w:sz w:val="28"/>
                <w:szCs w:val="28"/>
              </w:rPr>
              <w:t>Управление коммунального хозяйства, транспорта и связи Катав-Ивановского муниципального района;</w:t>
            </w:r>
          </w:p>
          <w:p>
            <w:pPr>
              <w:pStyle w:val="Style15"/>
              <w:widowControl w:val="false"/>
              <w:spacing w:lineRule="auto" w:line="276"/>
              <w:ind w:firstLine="601"/>
              <w:rPr>
                <w:sz w:val="28"/>
                <w:szCs w:val="28"/>
              </w:rPr>
            </w:pPr>
            <w:r>
              <w:rPr>
                <w:sz w:val="28"/>
                <w:szCs w:val="28"/>
              </w:rPr>
              <w:t>ГБУЗ "Районная больница г. Катав-Ивановск";</w:t>
            </w:r>
          </w:p>
          <w:p>
            <w:pPr>
              <w:pStyle w:val="Style15"/>
              <w:widowControl w:val="false"/>
              <w:spacing w:lineRule="auto" w:line="276"/>
              <w:ind w:firstLine="601"/>
              <w:rPr>
                <w:sz w:val="28"/>
                <w:szCs w:val="28"/>
              </w:rPr>
            </w:pPr>
            <w:r>
              <w:rPr>
                <w:sz w:val="28"/>
                <w:szCs w:val="28"/>
              </w:rPr>
              <w:t>ОКУ «Центр занятости населения»;</w:t>
            </w:r>
          </w:p>
          <w:p>
            <w:pPr>
              <w:pStyle w:val="Style15"/>
              <w:widowControl w:val="false"/>
              <w:spacing w:lineRule="auto" w:line="276"/>
              <w:ind w:firstLine="601"/>
              <w:rPr>
                <w:sz w:val="28"/>
                <w:szCs w:val="28"/>
              </w:rPr>
            </w:pPr>
            <w:r>
              <w:rPr>
                <w:sz w:val="28"/>
                <w:szCs w:val="28"/>
              </w:rPr>
              <w:t>Отдел МВД России по Катав-Ивановскому району Челябинской области;</w:t>
            </w:r>
          </w:p>
          <w:p>
            <w:pPr>
              <w:pStyle w:val="Style15"/>
              <w:widowControl w:val="false"/>
              <w:spacing w:lineRule="auto" w:line="276"/>
              <w:ind w:firstLine="601"/>
              <w:rPr>
                <w:sz w:val="28"/>
                <w:szCs w:val="28"/>
              </w:rPr>
            </w:pPr>
            <w:r>
              <w:rPr>
                <w:color w:val="000000"/>
                <w:sz w:val="28"/>
                <w:szCs w:val="28"/>
              </w:rPr>
              <w:t xml:space="preserve">МОВО </w:t>
            </w:r>
            <w:r>
              <w:rPr>
                <w:sz w:val="28"/>
                <w:szCs w:val="28"/>
              </w:rPr>
              <w:t>по г.Катав-Ивановску и г.Усть-Катаву ФГКУ «УВО ВНГ России по Челябинской области»;</w:t>
            </w:r>
          </w:p>
          <w:p>
            <w:pPr>
              <w:pStyle w:val="Style15"/>
              <w:widowControl w:val="false"/>
              <w:ind w:firstLine="601"/>
              <w:rPr>
                <w:sz w:val="28"/>
                <w:szCs w:val="28"/>
              </w:rPr>
            </w:pPr>
            <w:r>
              <w:rPr>
                <w:sz w:val="28"/>
                <w:szCs w:val="28"/>
              </w:rPr>
              <w:t>ОВО по ЗАТО г. Трехгорный филиала ФГКУ «УВО ВНГ России по Челябинской области»;</w:t>
            </w:r>
          </w:p>
          <w:p>
            <w:pPr>
              <w:pStyle w:val="Style15"/>
              <w:widowControl w:val="false"/>
              <w:spacing w:lineRule="auto" w:line="276"/>
              <w:ind w:firstLine="601"/>
              <w:rPr>
                <w:sz w:val="28"/>
                <w:szCs w:val="28"/>
              </w:rPr>
            </w:pPr>
            <w:r>
              <w:rPr>
                <w:sz w:val="28"/>
                <w:szCs w:val="28"/>
              </w:rPr>
              <w:t>Отдел ФСБ России в г. Трехгорный (по согласованию);</w:t>
            </w:r>
          </w:p>
          <w:p>
            <w:pPr>
              <w:pStyle w:val="Style15"/>
              <w:widowControl w:val="false"/>
              <w:spacing w:lineRule="auto" w:line="276"/>
              <w:ind w:firstLine="601"/>
              <w:rPr>
                <w:sz w:val="28"/>
                <w:szCs w:val="28"/>
              </w:rPr>
            </w:pPr>
            <w:r>
              <w:rPr>
                <w:sz w:val="28"/>
                <w:szCs w:val="28"/>
              </w:rPr>
              <w:t>Межведомственная комиссия по профилактике преступлений и иных правонарушений в Катав-Ивановском районе;</w:t>
            </w:r>
          </w:p>
          <w:p>
            <w:pPr>
              <w:pStyle w:val="Style15"/>
              <w:widowControl w:val="false"/>
              <w:spacing w:lineRule="auto" w:line="276"/>
              <w:ind w:firstLine="601"/>
              <w:rPr>
                <w:sz w:val="28"/>
                <w:szCs w:val="28"/>
              </w:rPr>
            </w:pPr>
            <w:r>
              <w:rPr>
                <w:sz w:val="28"/>
                <w:szCs w:val="28"/>
              </w:rPr>
              <w:t>Межведомственная антинаркотическая комиссия в Катав-Ивановском муниципальном районе;</w:t>
            </w:r>
          </w:p>
          <w:p>
            <w:pPr>
              <w:pStyle w:val="Style15"/>
              <w:widowControl w:val="false"/>
              <w:spacing w:lineRule="auto" w:line="276"/>
              <w:ind w:firstLine="601"/>
              <w:rPr>
                <w:sz w:val="28"/>
                <w:szCs w:val="28"/>
              </w:rPr>
            </w:pPr>
            <w:r>
              <w:rPr>
                <w:sz w:val="28"/>
                <w:szCs w:val="28"/>
              </w:rPr>
              <w:t>Антитеррористическая комиссия Катав-Ивановского муниципального района;</w:t>
            </w:r>
          </w:p>
          <w:p>
            <w:pPr>
              <w:pStyle w:val="Style15"/>
              <w:widowControl w:val="false"/>
              <w:spacing w:lineRule="auto" w:line="276"/>
              <w:ind w:firstLine="601"/>
              <w:rPr>
                <w:bCs/>
                <w:iCs/>
                <w:sz w:val="28"/>
                <w:szCs w:val="28"/>
              </w:rPr>
            </w:pPr>
            <w:r>
              <w:rPr>
                <w:sz w:val="28"/>
                <w:szCs w:val="28"/>
              </w:rPr>
              <w:t>Комиссия по делам несовершеннолетних и защите их прав в Катав-Ивановском муниципальном районе.</w:t>
            </w:r>
          </w:p>
        </w:tc>
      </w:tr>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color w:val="000000" w:themeColor="text1"/>
                <w:sz w:val="28"/>
                <w:szCs w:val="28"/>
              </w:rPr>
            </w:pPr>
            <w:r>
              <w:rPr>
                <w:bCs/>
                <w:iCs/>
                <w:color w:val="000000" w:themeColor="text1"/>
                <w:sz w:val="28"/>
                <w:szCs w:val="28"/>
              </w:rPr>
              <w:t>Подпрограммы муниципальной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ConsPlusNormal1"/>
              <w:widowControl w:val="false"/>
              <w:numPr>
                <w:ilvl w:val="0"/>
                <w:numId w:val="1"/>
              </w:numPr>
              <w:spacing w:lineRule="auto" w:line="276"/>
              <w:ind w:left="0" w:firstLine="36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«Обеспечение общественной безопасности граждан на территории Катав-Ивановского муниципального района»;</w:t>
            </w:r>
          </w:p>
          <w:p>
            <w:pPr>
              <w:pStyle w:val="ConsPlusNormal1"/>
              <w:widowControl w:val="false"/>
              <w:numPr>
                <w:ilvl w:val="0"/>
                <w:numId w:val="1"/>
              </w:numPr>
              <w:spacing w:lineRule="auto" w:line="276"/>
              <w:ind w:left="0" w:firstLine="36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 </w:t>
            </w:r>
            <w:r>
              <w:rPr>
                <w:rFonts w:cs="Times New Roman" w:ascii="Times New Roman" w:hAnsi="Times New Roman"/>
                <w:color w:val="000000" w:themeColor="text1"/>
                <w:sz w:val="28"/>
                <w:szCs w:val="28"/>
              </w:rPr>
              <w:t>«Противодействие распространению наркомании на территории Катав-Ивановского муниципального района»;</w:t>
            </w:r>
          </w:p>
          <w:p>
            <w:pPr>
              <w:pStyle w:val="ConsPlusNormal1"/>
              <w:widowControl w:val="false"/>
              <w:numPr>
                <w:ilvl w:val="0"/>
                <w:numId w:val="1"/>
              </w:numPr>
              <w:spacing w:lineRule="auto" w:line="276"/>
              <w:ind w:left="0" w:firstLine="36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 </w:t>
            </w:r>
            <w:r>
              <w:rPr>
                <w:rFonts w:cs="Times New Roman" w:ascii="Times New Roman" w:hAnsi="Times New Roman"/>
                <w:color w:val="000000" w:themeColor="text1"/>
                <w:sz w:val="28"/>
                <w:szCs w:val="28"/>
              </w:rPr>
              <w:t>«Противодействие террористическим проявлениям на территории Катав-Ивановского муниципального района».</w:t>
            </w:r>
          </w:p>
        </w:tc>
      </w:tr>
      <w:tr>
        <w:trPr/>
        <w:tc>
          <w:tcPr>
            <w:tcW w:w="10136" w:type="dxa"/>
            <w:gridSpan w:val="2"/>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76"/>
              <w:ind w:firstLine="284"/>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Программно-целевые инструменты муниципальной программы:</w:t>
            </w:r>
          </w:p>
        </w:tc>
      </w:tr>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Основная цель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Paragraph"/>
              <w:widowControl w:val="false"/>
              <w:spacing w:lineRule="auto" w:line="276" w:beforeAutospacing="0" w:before="0" w:afterAutospacing="0" w:after="0"/>
              <w:ind w:firstLine="176"/>
              <w:jc w:val="both"/>
              <w:textAlignment w:val="baseline"/>
              <w:rPr>
                <w:bCs/>
                <w:iCs/>
                <w:sz w:val="28"/>
                <w:szCs w:val="28"/>
              </w:rPr>
            </w:pPr>
            <w:r>
              <w:rPr>
                <w:bCs/>
                <w:iCs/>
                <w:sz w:val="28"/>
                <w:szCs w:val="28"/>
              </w:rPr>
              <w:t>Создание условий для профилактики преступлений и иных правонарушений на территории Катав-Ивановского муниципального района</w:t>
            </w:r>
          </w:p>
        </w:tc>
      </w:tr>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Основные задачи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Style15"/>
              <w:widowControl w:val="false"/>
              <w:suppressAutoHyphens w:val="true"/>
              <w:spacing w:lineRule="auto" w:line="276"/>
              <w:rPr>
                <w:sz w:val="28"/>
                <w:szCs w:val="28"/>
              </w:rPr>
            </w:pPr>
            <w:r>
              <w:rPr>
                <w:sz w:val="28"/>
                <w:szCs w:val="28"/>
              </w:rPr>
              <w:t>- создание условий безопасности граждан на территории Катав-Ивановского муниципального района;</w:t>
            </w:r>
          </w:p>
          <w:p>
            <w:pPr>
              <w:pStyle w:val="Style20"/>
              <w:widowControl w:val="false"/>
              <w:spacing w:lineRule="auto" w:line="276"/>
              <w:jc w:val="both"/>
              <w:rPr>
                <w:b w:val="false"/>
                <w:sz w:val="28"/>
                <w:szCs w:val="28"/>
              </w:rPr>
            </w:pPr>
            <w:r>
              <w:rPr>
                <w:b w:val="false"/>
                <w:sz w:val="28"/>
                <w:szCs w:val="28"/>
              </w:rPr>
              <w:t>- снижение уровня распространения наркомании, алкоголизма, табакокурения и связанных с ними социально-негативных явлений;</w:t>
            </w:r>
          </w:p>
          <w:p>
            <w:pPr>
              <w:pStyle w:val="ConsPlusNormal1"/>
              <w:widowControl w:val="false"/>
              <w:spacing w:lineRule="auto" w:line="276"/>
              <w:ind w:firstLine="27"/>
              <w:jc w:val="both"/>
              <w:rPr>
                <w:bCs/>
                <w:iCs/>
                <w:sz w:val="24"/>
                <w:szCs w:val="24"/>
              </w:rPr>
            </w:pPr>
            <w:r>
              <w:rPr>
                <w:rFonts w:cs="Times New Roman" w:ascii="Times New Roman" w:hAnsi="Times New Roman"/>
                <w:sz w:val="28"/>
                <w:szCs w:val="28"/>
              </w:rPr>
              <w:t>- 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tc>
      </w:tr>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Целевые индикаторы и  показатели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 удельный вес преступлений, совершенных в общественных местах, в том числе на улицах от общего количества совершенных преступлений;</w:t>
            </w:r>
          </w:p>
          <w:p>
            <w:pPr>
              <w:pStyle w:val="Normal"/>
              <w:widowControl w:val="false"/>
              <w:spacing w:lineRule="auto" w:line="276"/>
              <w:jc w:val="both"/>
              <w:rPr>
                <w:sz w:val="28"/>
                <w:szCs w:val="28"/>
              </w:rPr>
            </w:pPr>
            <w:r>
              <w:rPr>
                <w:sz w:val="28"/>
                <w:szCs w:val="28"/>
              </w:rPr>
              <w:t>- удельный вес преступлений, совершенных несовершеннолетними от общего количества совершенных преступлений;</w:t>
            </w:r>
          </w:p>
          <w:p>
            <w:pPr>
              <w:pStyle w:val="Style15"/>
              <w:widowControl w:val="false"/>
              <w:suppressAutoHyphens w:val="true"/>
              <w:spacing w:lineRule="auto" w:line="276"/>
              <w:rPr>
                <w:sz w:val="28"/>
                <w:szCs w:val="28"/>
              </w:rPr>
            </w:pPr>
            <w:r>
              <w:rPr>
                <w:sz w:val="28"/>
                <w:szCs w:val="28"/>
              </w:rPr>
              <w:t>- 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w:t>
            </w:r>
          </w:p>
          <w:p>
            <w:pPr>
              <w:pStyle w:val="Style15"/>
              <w:widowControl w:val="false"/>
              <w:suppressAutoHyphens w:val="true"/>
              <w:spacing w:lineRule="auto" w:line="276"/>
              <w:rPr>
                <w:sz w:val="28"/>
                <w:szCs w:val="28"/>
              </w:rPr>
            </w:pPr>
            <w:r>
              <w:rPr>
                <w:rFonts w:eastAsia="Calibri"/>
                <w:sz w:val="28"/>
                <w:szCs w:val="28"/>
              </w:rPr>
              <w:t>- количество совершенных террористических актов.</w:t>
            </w:r>
          </w:p>
        </w:tc>
      </w:tr>
      <w:tr>
        <w:trPr>
          <w:trHeight w:val="104" w:hRule="atLeast"/>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Этапы и сроки</w:t>
            </w:r>
          </w:p>
          <w:p>
            <w:pPr>
              <w:pStyle w:val="Style15"/>
              <w:widowControl w:val="false"/>
              <w:spacing w:lineRule="auto" w:line="276"/>
              <w:rPr>
                <w:bCs/>
                <w:iCs/>
                <w:sz w:val="28"/>
                <w:szCs w:val="28"/>
              </w:rPr>
            </w:pPr>
            <w:r>
              <w:rPr>
                <w:bCs/>
                <w:iCs/>
                <w:sz w:val="28"/>
                <w:szCs w:val="28"/>
              </w:rPr>
            </w:r>
          </w:p>
          <w:p>
            <w:pPr>
              <w:pStyle w:val="Style15"/>
              <w:widowControl w:val="false"/>
              <w:spacing w:lineRule="auto" w:line="276"/>
              <w:rPr>
                <w:bCs/>
                <w:iCs/>
                <w:sz w:val="28"/>
                <w:szCs w:val="28"/>
              </w:rPr>
            </w:pPr>
            <w:r>
              <w:rPr>
                <w:bCs/>
                <w:iCs/>
                <w:sz w:val="28"/>
                <w:szCs w:val="28"/>
              </w:rPr>
              <w:t>реализации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2023-2025 в один этап</w:t>
            </w:r>
          </w:p>
        </w:tc>
      </w:tr>
      <w:tr>
        <w:trPr>
          <w:trHeight w:val="1488" w:hRule="atLeast"/>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Объемы бюджетных ассигнований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ind w:firstLine="477"/>
              <w:jc w:val="both"/>
              <w:rPr>
                <w:color w:val="FF0000"/>
                <w:sz w:val="28"/>
                <w:szCs w:val="28"/>
              </w:rPr>
            </w:pPr>
            <w:r>
              <w:rPr>
                <w:sz w:val="28"/>
                <w:szCs w:val="28"/>
              </w:rPr>
              <w:t>Объем финансирования муниципальной программы (в ценах соответствующих лет) составляет 16425 тыс. рублей, из них 16225 тыс. рублей источник не определен, 200 тыс. рублей из местного бюджета, в том числе по годам:</w:t>
            </w:r>
          </w:p>
          <w:p>
            <w:pPr>
              <w:pStyle w:val="Normal"/>
              <w:widowControl w:val="false"/>
              <w:spacing w:lineRule="auto" w:line="276"/>
              <w:jc w:val="both"/>
              <w:rPr>
                <w:sz w:val="28"/>
                <w:szCs w:val="28"/>
              </w:rPr>
            </w:pPr>
            <w:r>
              <w:rPr>
                <w:sz w:val="28"/>
                <w:szCs w:val="28"/>
              </w:rPr>
              <w:t>2023 год – 100 тыс. рублей – МБ; 5537 тыс. рублей (источник не определен).</w:t>
            </w:r>
          </w:p>
          <w:p>
            <w:pPr>
              <w:pStyle w:val="Normal"/>
              <w:widowControl w:val="false"/>
              <w:spacing w:lineRule="auto" w:line="276"/>
              <w:jc w:val="both"/>
              <w:rPr>
                <w:sz w:val="28"/>
                <w:szCs w:val="28"/>
              </w:rPr>
            </w:pPr>
            <w:r>
              <w:rPr>
                <w:sz w:val="28"/>
                <w:szCs w:val="28"/>
              </w:rPr>
              <w:t>2024 год – 100 тыс. рублей – МБ; 5340 тыс. рублей (источник не определен),</w:t>
            </w:r>
          </w:p>
          <w:p>
            <w:pPr>
              <w:pStyle w:val="Normal"/>
              <w:widowControl w:val="false"/>
              <w:spacing w:lineRule="auto" w:line="276"/>
              <w:jc w:val="both"/>
              <w:rPr>
                <w:sz w:val="28"/>
                <w:szCs w:val="28"/>
              </w:rPr>
            </w:pPr>
            <w:r>
              <w:rPr>
                <w:sz w:val="28"/>
                <w:szCs w:val="28"/>
              </w:rPr>
              <w:t>2025 год – 5348</w:t>
            </w:r>
            <w:r>
              <w:rPr>
                <w:color w:val="FF0000"/>
                <w:sz w:val="28"/>
                <w:szCs w:val="28"/>
              </w:rPr>
              <w:t xml:space="preserve"> </w:t>
            </w:r>
            <w:r>
              <w:rPr>
                <w:sz w:val="28"/>
                <w:szCs w:val="28"/>
              </w:rPr>
              <w:t>тыс. рублей (источник не определен).</w:t>
            </w:r>
          </w:p>
        </w:tc>
      </w:tr>
      <w:tr>
        <w:trPr/>
        <w:tc>
          <w:tcPr>
            <w:tcW w:w="2942"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Ожидаемые  результаты реализации программы</w:t>
            </w:r>
          </w:p>
        </w:tc>
        <w:tc>
          <w:tcPr>
            <w:tcW w:w="71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-удельный вес преступлений, совершенных в общественных местах, в том числе на улицах от общего количества совершенных преступлений – не более 22,31%;</w:t>
            </w:r>
          </w:p>
          <w:p>
            <w:pPr>
              <w:pStyle w:val="Normal"/>
              <w:widowControl w:val="false"/>
              <w:spacing w:lineRule="auto" w:line="276"/>
              <w:jc w:val="both"/>
              <w:rPr>
                <w:sz w:val="28"/>
                <w:szCs w:val="28"/>
              </w:rPr>
            </w:pPr>
            <w:r>
              <w:rPr>
                <w:sz w:val="28"/>
                <w:szCs w:val="28"/>
              </w:rPr>
              <w:t>-удельный вес преступлений, совершенных несовершеннолетними от общего количества совершенных преступлений – не более 3,86%;</w:t>
            </w:r>
          </w:p>
          <w:p>
            <w:pPr>
              <w:pStyle w:val="Style15"/>
              <w:widowControl w:val="false"/>
              <w:spacing w:lineRule="auto" w:line="276"/>
              <w:rPr>
                <w:sz w:val="28"/>
                <w:szCs w:val="28"/>
              </w:rPr>
            </w:pPr>
            <w:r>
              <w:rPr>
                <w:sz w:val="28"/>
                <w:szCs w:val="28"/>
              </w:rPr>
              <w:t>-количество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 – не менее 60;</w:t>
            </w:r>
          </w:p>
          <w:p>
            <w:pPr>
              <w:pStyle w:val="Style15"/>
              <w:widowControl w:val="false"/>
              <w:spacing w:lineRule="auto" w:line="276"/>
              <w:rPr>
                <w:bCs/>
                <w:iCs/>
                <w:color w:val="FF0000"/>
                <w:sz w:val="28"/>
                <w:szCs w:val="28"/>
              </w:rPr>
            </w:pPr>
            <w:r>
              <w:rPr>
                <w:rFonts w:eastAsia="Calibri"/>
                <w:sz w:val="28"/>
                <w:szCs w:val="28"/>
              </w:rPr>
              <w:t>-количество совершенных террористических актов – 0.</w:t>
            </w:r>
          </w:p>
        </w:tc>
      </w:tr>
    </w:tbl>
    <w:p>
      <w:pPr>
        <w:pStyle w:val="BodyTextIndent3"/>
        <w:spacing w:lineRule="auto" w:line="276"/>
        <w:ind w:hanging="0"/>
        <w:rPr>
          <w:b/>
          <w:sz w:val="24"/>
          <w:szCs w:val="24"/>
        </w:rPr>
      </w:pPr>
      <w:r>
        <w:rPr>
          <w:b/>
          <w:sz w:val="24"/>
          <w:szCs w:val="24"/>
        </w:rPr>
      </w:r>
    </w:p>
    <w:p>
      <w:pPr>
        <w:pStyle w:val="BodyTextIndent3"/>
        <w:spacing w:lineRule="auto" w:line="276"/>
        <w:ind w:hanging="0"/>
        <w:rPr>
          <w:b/>
        </w:rPr>
      </w:pPr>
      <w:r>
        <w:rPr>
          <w:b/>
        </w:rPr>
        <w:t>Раздел I. Содержание проблемы и обоснование необходимости ее решения</w:t>
      </w:r>
    </w:p>
    <w:p>
      <w:pPr>
        <w:pStyle w:val="BodyTextIndent3"/>
        <w:spacing w:lineRule="auto" w:line="276"/>
        <w:ind w:hanging="0"/>
        <w:rPr>
          <w:b/>
        </w:rPr>
      </w:pPr>
      <w:r>
        <w:rPr>
          <w:b/>
        </w:rPr>
        <w:t xml:space="preserve"> </w:t>
      </w:r>
      <w:r>
        <w:rPr>
          <w:b/>
        </w:rPr>
        <w:t>программными методами</w:t>
      </w:r>
    </w:p>
    <w:p>
      <w:pPr>
        <w:pStyle w:val="BodyTextIndent3"/>
        <w:spacing w:lineRule="auto" w:line="276"/>
        <w:ind w:hanging="0"/>
        <w:rPr>
          <w:sz w:val="24"/>
          <w:szCs w:val="24"/>
        </w:rPr>
      </w:pPr>
      <w:r>
        <w:rPr>
          <w:sz w:val="24"/>
          <w:szCs w:val="24"/>
        </w:rPr>
      </w:r>
    </w:p>
    <w:p>
      <w:pPr>
        <w:pStyle w:val="Normal"/>
        <w:tabs>
          <w:tab w:val="clear" w:pos="709"/>
          <w:tab w:val="left" w:pos="4678" w:leader="none"/>
        </w:tabs>
        <w:spacing w:lineRule="auto" w:line="276"/>
        <w:ind w:firstLine="567"/>
        <w:jc w:val="both"/>
        <w:rPr>
          <w:b/>
        </w:rPr>
      </w:pPr>
      <w:r>
        <w:rPr>
          <w:sz w:val="28"/>
          <w:szCs w:val="28"/>
        </w:rPr>
        <w:t>В современных условиях для эффективной борьбы с преступностью требуется дальнейший комплексный подход и принятие эффективных мер профилактики правонарушений, с реализацией подобных мер через муниципальную программу. Именно программный подход в решении профилактических задач имеет большое значение для устойчивого и динамичного развития Катав-Ивановского муниципального района, так как основным приоритетом при ее реализации являются обеспечение безопасности жителей района, повышение уровня защищенности общества от внутренних угроз, сокращение правонарушений в целом, снижение уровня наркотизации населения района и совершенствование системы профилактики правонарушений несовершеннолетних, что является составляющей частью критериев оценки социально-экономического развития района. Реализация мероприятий программы позволит усовершенствовать механизм взаимодействия органов местного самоуправления поселений Катав-Ивановского муниципального района, общественных объединений и населения по вопросам профилактики правонарушений, антитеррористической и антинаркотической политики, усиления борьбы с преступностью, а также всех субъектов системы профилактики по вопросам безнадзорности и правонарушений среди несовершеннолетних. В соответствии с Указом Президента Российской Федерации от 31.12.2015 № 683 «О Стратегии национальной безопасности Российской Федерации», Указом Президента Российской Федерации от 09.06.2010 № 690 «Об утверждении Стратегии государственной антинаркотической политики Российской Федерации до 2020 года» (далее – Стратегии), Федеральным законом от 06.03.2006г. № 35-ФЗ «О противодействии терроризму», одними из главных направлений государственной политики в сфере обеспечения государственной и общественной безопасности на долгосрочную перспективу является создание единой государственной системы профилактики преступности и иных правонарушений, включая разработку и использование специальных мер, направленных на снижение уровня криминализации общественных отношений. Мероприятия муниципальной программы направлены на реализацию основных задач вышеуказанных Стратегий. Разработка и принятие программы обусловлены еще и необходимостью дальнейшей интеграции усилий территориальных органов федеральной государственной власти, расположенных на территории муниципального района, органов местного самоуправления в сфере противодействия терроризму, повышения уровня координации их деятельности и осуществления постоянного взаимодействия в вопросах подготовки и реализации эффективных мер по противодействию терроризму, обеспечению готовности сил и средств к ситуационному реагированию на возникающие террористические угрозы, минимизацию и ликвидацию последствий их проявлений, выявление и снижение негативного влияния условий и факторов, способствующих возникновению проявлений терроризма.</w:t>
      </w:r>
    </w:p>
    <w:p>
      <w:pPr>
        <w:pStyle w:val="Style15"/>
        <w:suppressAutoHyphens w:val="true"/>
        <w:spacing w:lineRule="auto" w:line="276"/>
        <w:ind w:firstLine="567"/>
        <w:rPr>
          <w:b/>
          <w:sz w:val="24"/>
          <w:szCs w:val="24"/>
        </w:rPr>
      </w:pPr>
      <w:r>
        <w:rPr>
          <w:b/>
          <w:sz w:val="24"/>
          <w:szCs w:val="24"/>
        </w:rPr>
      </w:r>
    </w:p>
    <w:p>
      <w:pPr>
        <w:pStyle w:val="Style15"/>
        <w:suppressAutoHyphens w:val="true"/>
        <w:spacing w:lineRule="auto" w:line="276"/>
        <w:ind w:firstLine="567"/>
        <w:jc w:val="center"/>
        <w:rPr>
          <w:b/>
          <w:sz w:val="28"/>
          <w:szCs w:val="28"/>
        </w:rPr>
      </w:pPr>
      <w:r>
        <w:rPr>
          <w:b/>
          <w:sz w:val="28"/>
          <w:szCs w:val="28"/>
        </w:rPr>
        <w:t xml:space="preserve">Раздел </w:t>
      </w:r>
      <w:r>
        <w:rPr>
          <w:b/>
          <w:sz w:val="28"/>
          <w:szCs w:val="28"/>
          <w:lang w:val="en-US"/>
        </w:rPr>
        <w:t>II</w:t>
      </w:r>
      <w:r>
        <w:rPr>
          <w:b/>
          <w:sz w:val="28"/>
          <w:szCs w:val="28"/>
        </w:rPr>
        <w:t>. Основные цели и задачи муниципальной программы</w:t>
      </w:r>
    </w:p>
    <w:p>
      <w:pPr>
        <w:pStyle w:val="Style15"/>
        <w:suppressAutoHyphens w:val="true"/>
        <w:spacing w:lineRule="auto" w:line="276"/>
        <w:ind w:firstLine="567"/>
        <w:jc w:val="center"/>
        <w:rPr>
          <w:b/>
          <w:sz w:val="28"/>
          <w:szCs w:val="28"/>
        </w:rPr>
      </w:pPr>
      <w:r>
        <w:rPr>
          <w:b/>
          <w:sz w:val="28"/>
          <w:szCs w:val="28"/>
        </w:rPr>
      </w:r>
    </w:p>
    <w:p>
      <w:pPr>
        <w:pStyle w:val="Style15"/>
        <w:suppressAutoHyphens w:val="true"/>
        <w:spacing w:lineRule="auto" w:line="276"/>
        <w:ind w:firstLine="567"/>
        <w:rPr>
          <w:sz w:val="28"/>
          <w:szCs w:val="28"/>
        </w:rPr>
      </w:pPr>
      <w:r>
        <w:rPr>
          <w:sz w:val="28"/>
          <w:szCs w:val="28"/>
        </w:rPr>
        <w:t>Целью муниципальной</w:t>
        <w:tab/>
        <w:t xml:space="preserve"> программы является </w:t>
      </w:r>
      <w:r>
        <w:rPr>
          <w:bCs/>
          <w:iCs/>
          <w:sz w:val="28"/>
          <w:szCs w:val="28"/>
        </w:rPr>
        <w:t>создание условий для профилактики преступлений и иных правонарушений на территории Катав-Ивановского муниципального района</w:t>
      </w:r>
      <w:r>
        <w:rPr>
          <w:sz w:val="28"/>
          <w:szCs w:val="28"/>
        </w:rPr>
        <w:t>.</w:t>
      </w:r>
    </w:p>
    <w:p>
      <w:pPr>
        <w:pStyle w:val="Style15"/>
        <w:suppressAutoHyphens w:val="true"/>
        <w:spacing w:lineRule="auto" w:line="276"/>
        <w:ind w:firstLine="567"/>
        <w:rPr>
          <w:b/>
          <w:sz w:val="28"/>
          <w:szCs w:val="28"/>
        </w:rPr>
      </w:pPr>
      <w:r>
        <w:rPr>
          <w:b/>
          <w:sz w:val="28"/>
          <w:szCs w:val="28"/>
        </w:rPr>
        <w:t>В ходе реализации программы, планируется осуществить ряд задач:</w:t>
      </w:r>
    </w:p>
    <w:p>
      <w:pPr>
        <w:pStyle w:val="Style15"/>
        <w:suppressAutoHyphens w:val="true"/>
        <w:spacing w:lineRule="auto" w:line="276"/>
        <w:rPr>
          <w:sz w:val="28"/>
          <w:szCs w:val="28"/>
        </w:rPr>
      </w:pPr>
      <w:r>
        <w:rPr>
          <w:sz w:val="28"/>
          <w:szCs w:val="28"/>
        </w:rPr>
        <w:t>- создание условий безопасности граждан на территории Катав-Ивановского муниципального района;</w:t>
      </w:r>
    </w:p>
    <w:p>
      <w:pPr>
        <w:pStyle w:val="Style20"/>
        <w:spacing w:lineRule="auto" w:line="276"/>
        <w:jc w:val="both"/>
        <w:rPr>
          <w:b w:val="false"/>
          <w:sz w:val="28"/>
          <w:szCs w:val="28"/>
        </w:rPr>
      </w:pPr>
      <w:r>
        <w:rPr>
          <w:b w:val="false"/>
          <w:sz w:val="28"/>
          <w:szCs w:val="28"/>
        </w:rPr>
        <w:t>- снижение уровня распространения наркомании, алкоголизма, табакокурения и связанных с ними социально-негативных явлений;</w:t>
      </w:r>
    </w:p>
    <w:p>
      <w:pPr>
        <w:pStyle w:val="Normal"/>
        <w:spacing w:lineRule="auto" w:line="276"/>
        <w:jc w:val="both"/>
        <w:rPr>
          <w:sz w:val="28"/>
          <w:szCs w:val="28"/>
        </w:rPr>
      </w:pPr>
      <w:r>
        <w:rPr>
          <w:sz w:val="28"/>
          <w:szCs w:val="28"/>
        </w:rPr>
        <w:t>- 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p>
      <w:pPr>
        <w:pStyle w:val="BodyText2"/>
        <w:tabs>
          <w:tab w:val="clear" w:pos="709"/>
          <w:tab w:val="left" w:pos="460" w:leader="none"/>
        </w:tabs>
        <w:spacing w:lineRule="auto" w:line="276"/>
        <w:rPr>
          <w:b/>
          <w:sz w:val="28"/>
          <w:szCs w:val="28"/>
        </w:rPr>
      </w:pPr>
      <w:r>
        <w:rPr>
          <w:b/>
          <w:sz w:val="28"/>
          <w:szCs w:val="28"/>
        </w:rPr>
      </w:r>
    </w:p>
    <w:p>
      <w:pPr>
        <w:pStyle w:val="Normal"/>
        <w:spacing w:lineRule="auto" w:line="276"/>
        <w:jc w:val="center"/>
        <w:rPr>
          <w:b/>
          <w:sz w:val="28"/>
          <w:szCs w:val="28"/>
        </w:rPr>
      </w:pPr>
      <w:r>
        <w:rPr>
          <w:b/>
          <w:sz w:val="28"/>
          <w:szCs w:val="28"/>
        </w:rPr>
        <w:t xml:space="preserve">Раздел </w:t>
      </w:r>
      <w:r>
        <w:rPr>
          <w:b/>
          <w:sz w:val="28"/>
          <w:szCs w:val="28"/>
          <w:lang w:val="en-US"/>
        </w:rPr>
        <w:t>III</w:t>
      </w:r>
      <w:r>
        <w:rPr>
          <w:b/>
          <w:sz w:val="28"/>
          <w:szCs w:val="28"/>
        </w:rPr>
        <w:t>. Сроки и этапы реализации муниципальной программы</w:t>
      </w:r>
    </w:p>
    <w:p>
      <w:pPr>
        <w:pStyle w:val="Normal"/>
        <w:spacing w:lineRule="auto" w:line="276"/>
        <w:jc w:val="center"/>
        <w:rPr>
          <w:b/>
          <w:sz w:val="28"/>
          <w:szCs w:val="28"/>
        </w:rPr>
      </w:pPr>
      <w:r>
        <w:rPr>
          <w:b/>
          <w:sz w:val="28"/>
          <w:szCs w:val="28"/>
        </w:rPr>
      </w:r>
    </w:p>
    <w:p>
      <w:pPr>
        <w:pStyle w:val="Normal"/>
        <w:widowControl w:val="false"/>
        <w:spacing w:lineRule="auto" w:line="276"/>
        <w:ind w:firstLine="567"/>
        <w:jc w:val="both"/>
        <w:rPr>
          <w:sz w:val="28"/>
          <w:szCs w:val="28"/>
        </w:rPr>
      </w:pPr>
      <w:r>
        <w:rPr>
          <w:sz w:val="28"/>
          <w:szCs w:val="28"/>
        </w:rPr>
        <w:t>Сроки реализации муниципальной программы рассчитаны на три календарных года в один этап: 2023-2025 годы.</w:t>
      </w:r>
    </w:p>
    <w:p>
      <w:pPr>
        <w:pStyle w:val="Normal"/>
        <w:spacing w:lineRule="auto" w:line="276"/>
        <w:ind w:firstLine="567"/>
        <w:jc w:val="both"/>
        <w:rPr>
          <w:sz w:val="28"/>
          <w:szCs w:val="28"/>
        </w:rPr>
      </w:pPr>
      <w:r>
        <w:rPr>
          <w:sz w:val="28"/>
          <w:szCs w:val="28"/>
        </w:rPr>
      </w:r>
    </w:p>
    <w:p>
      <w:pPr>
        <w:pStyle w:val="ConsNonformat1"/>
        <w:spacing w:lineRule="auto" w:line="276"/>
        <w:ind w:right="0" w:hanging="0"/>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t xml:space="preserve">                      </w:t>
      </w:r>
      <w:r>
        <w:rPr>
          <w:rFonts w:cs="Times New Roman" w:ascii="Times New Roman" w:hAnsi="Times New Roman"/>
          <w:b/>
          <w:color w:val="000000" w:themeColor="text1"/>
          <w:sz w:val="28"/>
          <w:szCs w:val="28"/>
        </w:rPr>
        <w:t xml:space="preserve">Раздел </w:t>
      </w:r>
      <w:r>
        <w:rPr>
          <w:rFonts w:cs="Times New Roman" w:ascii="Times New Roman" w:hAnsi="Times New Roman"/>
          <w:b/>
          <w:color w:val="000000" w:themeColor="text1"/>
          <w:sz w:val="28"/>
          <w:szCs w:val="28"/>
          <w:lang w:val="en-US"/>
        </w:rPr>
        <w:t>IV</w:t>
      </w:r>
      <w:r>
        <w:rPr>
          <w:rFonts w:cs="Times New Roman" w:ascii="Times New Roman" w:hAnsi="Times New Roman"/>
          <w:b/>
          <w:color w:val="000000" w:themeColor="text1"/>
          <w:sz w:val="28"/>
          <w:szCs w:val="28"/>
        </w:rPr>
        <w:t>. Система мероприятий муниципальной программы</w:t>
      </w:r>
    </w:p>
    <w:p>
      <w:pPr>
        <w:pStyle w:val="ConsNonformat1"/>
        <w:spacing w:lineRule="auto" w:line="276"/>
        <w:ind w:right="0" w:hanging="0"/>
        <w:jc w:val="center"/>
        <w:rPr>
          <w:rFonts w:ascii="Times New Roman" w:hAnsi="Times New Roman" w:cs="Times New Roman"/>
          <w:b/>
          <w:color w:val="000000" w:themeColor="text1"/>
          <w:sz w:val="24"/>
          <w:szCs w:val="24"/>
        </w:rPr>
      </w:pPr>
      <w:r>
        <w:rPr>
          <w:rFonts w:cs="Times New Roman" w:ascii="Times New Roman" w:hAnsi="Times New Roman"/>
          <w:b/>
          <w:color w:val="000000" w:themeColor="text1"/>
          <w:sz w:val="24"/>
          <w:szCs w:val="24"/>
        </w:rPr>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программы направлены на реализацию поставленных задач и включает в себя организационные и финансовые мероприятия, осуществляемые за счет средств </w:t>
      </w:r>
      <w:r>
        <w:rPr>
          <w:sz w:val="28"/>
          <w:szCs w:val="28"/>
        </w:rPr>
        <w:t xml:space="preserve">местного и областного </w:t>
      </w:r>
      <w:r>
        <w:rPr>
          <w:color w:val="000000" w:themeColor="text1"/>
          <w:sz w:val="28"/>
          <w:szCs w:val="28"/>
        </w:rPr>
        <w:t xml:space="preserve">бюджета. </w:t>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источники финансирования  и исполнители программы отражены в приложении 2. </w:t>
      </w:r>
    </w:p>
    <w:p>
      <w:pPr>
        <w:pStyle w:val="Normal"/>
        <w:spacing w:lineRule="auto" w:line="276"/>
        <w:rPr>
          <w:b/>
        </w:rPr>
      </w:pPr>
      <w:r>
        <w:rPr>
          <w:b/>
        </w:rPr>
      </w:r>
    </w:p>
    <w:p>
      <w:pPr>
        <w:pStyle w:val="Normal"/>
        <w:spacing w:lineRule="auto" w:line="276"/>
        <w:jc w:val="center"/>
        <w:rPr>
          <w:b/>
          <w:sz w:val="28"/>
          <w:szCs w:val="28"/>
        </w:rPr>
      </w:pPr>
      <w:r>
        <w:rPr>
          <w:b/>
          <w:sz w:val="28"/>
          <w:szCs w:val="28"/>
        </w:rPr>
        <w:t xml:space="preserve">Раздел </w:t>
      </w:r>
      <w:r>
        <w:rPr>
          <w:b/>
          <w:sz w:val="28"/>
          <w:szCs w:val="28"/>
          <w:lang w:val="en-US"/>
        </w:rPr>
        <w:t>V</w:t>
      </w:r>
      <w:r>
        <w:rPr>
          <w:b/>
          <w:sz w:val="28"/>
          <w:szCs w:val="28"/>
        </w:rPr>
        <w:t>. Ресурсное обеспечение муниципальной программы</w:t>
      </w:r>
    </w:p>
    <w:p>
      <w:pPr>
        <w:pStyle w:val="Normal"/>
        <w:spacing w:lineRule="auto" w:line="276"/>
        <w:jc w:val="center"/>
        <w:rPr/>
      </w:pPr>
      <w:r>
        <w:rPr/>
      </w:r>
    </w:p>
    <w:p>
      <w:pPr>
        <w:pStyle w:val="Normal"/>
        <w:spacing w:lineRule="auto" w:line="276"/>
        <w:ind w:firstLine="477"/>
        <w:jc w:val="both"/>
        <w:rPr>
          <w:color w:val="FF0000"/>
          <w:sz w:val="28"/>
          <w:szCs w:val="28"/>
        </w:rPr>
      </w:pPr>
      <w:r>
        <w:rPr>
          <w:sz w:val="28"/>
          <w:szCs w:val="28"/>
        </w:rPr>
        <w:t>Объем финансирования муниципальной программы (в ценах соответствующих лет) составляет 16425 тыс. рублей, из них 200 тыс. рублей – МБ, 16225 тыс. рублей – источник не определен,  в том числе по годам:</w:t>
      </w:r>
    </w:p>
    <w:p>
      <w:pPr>
        <w:pStyle w:val="Normal"/>
        <w:spacing w:lineRule="auto" w:line="276"/>
        <w:jc w:val="both"/>
        <w:rPr>
          <w:sz w:val="28"/>
          <w:szCs w:val="28"/>
        </w:rPr>
      </w:pPr>
      <w:r>
        <w:rPr>
          <w:sz w:val="28"/>
          <w:szCs w:val="28"/>
        </w:rPr>
        <w:t>2023 год – 100 тыс. рублей МБ, 5537 тыс. рублей (источник не определен);</w:t>
      </w:r>
    </w:p>
    <w:p>
      <w:pPr>
        <w:pStyle w:val="Normal"/>
        <w:spacing w:lineRule="auto" w:line="276"/>
        <w:jc w:val="both"/>
        <w:rPr>
          <w:sz w:val="28"/>
          <w:szCs w:val="28"/>
        </w:rPr>
      </w:pPr>
      <w:r>
        <w:rPr>
          <w:sz w:val="28"/>
          <w:szCs w:val="28"/>
        </w:rPr>
        <w:t>2024 год – 100 тыс. рублей МБ, 5340 тыс. рублей (источник не определен);</w:t>
      </w:r>
    </w:p>
    <w:p>
      <w:pPr>
        <w:pStyle w:val="Normal"/>
        <w:spacing w:lineRule="auto" w:line="276"/>
        <w:jc w:val="both"/>
        <w:rPr>
          <w:sz w:val="28"/>
          <w:szCs w:val="28"/>
        </w:rPr>
      </w:pPr>
      <w:r>
        <w:rPr>
          <w:sz w:val="28"/>
          <w:szCs w:val="28"/>
        </w:rPr>
        <w:t>2025 год – 5348</w:t>
      </w:r>
      <w:r>
        <w:rPr>
          <w:color w:val="FF0000"/>
          <w:sz w:val="28"/>
          <w:szCs w:val="28"/>
        </w:rPr>
        <w:t xml:space="preserve"> </w:t>
      </w:r>
      <w:r>
        <w:rPr>
          <w:sz w:val="28"/>
          <w:szCs w:val="28"/>
        </w:rPr>
        <w:t>тыс. рублей (источник не определен).</w:t>
      </w:r>
    </w:p>
    <w:p>
      <w:pPr>
        <w:pStyle w:val="Normal"/>
        <w:spacing w:lineRule="auto" w:line="276"/>
        <w:jc w:val="both"/>
        <w:rPr/>
      </w:pPr>
      <w:r>
        <w:rPr/>
      </w:r>
    </w:p>
    <w:p>
      <w:pPr>
        <w:pStyle w:val="Normal"/>
        <w:spacing w:lineRule="auto" w:line="276"/>
        <w:jc w:val="center"/>
        <w:rPr>
          <w:b/>
          <w:sz w:val="28"/>
          <w:szCs w:val="28"/>
        </w:rPr>
      </w:pPr>
      <w:r>
        <w:rPr>
          <w:b/>
          <w:sz w:val="28"/>
          <w:szCs w:val="28"/>
        </w:rPr>
        <w:t xml:space="preserve">Раздел </w:t>
      </w:r>
      <w:r>
        <w:rPr>
          <w:b/>
          <w:sz w:val="28"/>
          <w:szCs w:val="28"/>
          <w:lang w:val="en-US"/>
        </w:rPr>
        <w:t>VI</w:t>
      </w:r>
      <w:r>
        <w:rPr>
          <w:b/>
          <w:sz w:val="28"/>
          <w:szCs w:val="28"/>
        </w:rPr>
        <w:t>. Организация управления и механизм реализации мероприятий муниципальной программы</w:t>
      </w:r>
    </w:p>
    <w:p>
      <w:pPr>
        <w:pStyle w:val="Normal"/>
        <w:spacing w:lineRule="auto" w:line="276"/>
        <w:jc w:val="center"/>
        <w:rPr>
          <w:b/>
          <w:sz w:val="28"/>
          <w:szCs w:val="28"/>
        </w:rPr>
      </w:pPr>
      <w:r>
        <w:rPr>
          <w:b/>
          <w:sz w:val="28"/>
          <w:szCs w:val="28"/>
        </w:rPr>
      </w:r>
    </w:p>
    <w:p>
      <w:pPr>
        <w:pStyle w:val="Normal"/>
        <w:widowControl w:val="false"/>
        <w:ind w:firstLine="567"/>
        <w:jc w:val="both"/>
        <w:rPr>
          <w:sz w:val="28"/>
          <w:szCs w:val="28"/>
        </w:rPr>
      </w:pPr>
      <w:r>
        <w:rPr>
          <w:sz w:val="28"/>
          <w:szCs w:val="28"/>
        </w:rPr>
        <w:t>Ответственным исполнителем муниципальной программы является Администрация Катав-Ивановского муниципального района (</w:t>
      </w:r>
      <w:r>
        <w:rPr>
          <w:color w:val="000000" w:themeColor="text1"/>
          <w:sz w:val="28"/>
          <w:szCs w:val="28"/>
        </w:rPr>
        <w:t>в лице отдела общественной безопасности),</w:t>
      </w:r>
      <w:r>
        <w:rPr>
          <w:sz w:val="28"/>
          <w:szCs w:val="28"/>
        </w:rPr>
        <w:t xml:space="preserve"> которая осуществляет организацию и координацию работы органов местного самоуправления и взаимодействия с федеральными органами исполнительной власти на территории Катав-Ивановского муниципального района.</w:t>
      </w:r>
    </w:p>
    <w:p>
      <w:pPr>
        <w:pStyle w:val="Normal"/>
        <w:widowControl w:val="false"/>
        <w:ind w:firstLine="567"/>
        <w:jc w:val="both"/>
        <w:rPr>
          <w:sz w:val="28"/>
          <w:szCs w:val="28"/>
        </w:rPr>
      </w:pPr>
      <w:r>
        <w:rPr>
          <w:sz w:val="28"/>
          <w:szCs w:val="28"/>
        </w:rPr>
        <w:t>Реализация муниципальной программы обеспечивается путем решения поставленных задач и достижения цели.</w:t>
      </w:r>
    </w:p>
    <w:p>
      <w:pPr>
        <w:pStyle w:val="Normal"/>
        <w:widowControl w:val="false"/>
        <w:ind w:firstLine="567"/>
        <w:jc w:val="both"/>
        <w:rPr>
          <w:sz w:val="28"/>
          <w:szCs w:val="28"/>
        </w:rPr>
      </w:pPr>
      <w:r>
        <w:rPr>
          <w:sz w:val="28"/>
          <w:szCs w:val="28"/>
        </w:rPr>
        <w:t>Соисполнители и участники мероприятий могут создавать межведомственные группы, работу которых они организуют и контролируют с представлением отчетов в установленные сроки.</w:t>
      </w:r>
    </w:p>
    <w:p>
      <w:pPr>
        <w:pStyle w:val="Normal"/>
        <w:widowControl w:val="false"/>
        <w:ind w:firstLine="567"/>
        <w:jc w:val="both"/>
        <w:rPr>
          <w:sz w:val="28"/>
          <w:szCs w:val="28"/>
        </w:rPr>
      </w:pPr>
      <w:r>
        <w:rPr>
          <w:sz w:val="28"/>
          <w:szCs w:val="28"/>
        </w:rPr>
        <w:t>Соисполнители и участники муниципальной программы несут ответственность за качественное и своевременное выполнение мероприятий  программы, а также целевое и рациональное использование выделенных им финансовых средств.</w:t>
      </w:r>
    </w:p>
    <w:p>
      <w:pPr>
        <w:pStyle w:val="Normal"/>
        <w:widowControl w:val="false"/>
        <w:ind w:firstLine="567"/>
        <w:jc w:val="both"/>
        <w:rPr>
          <w:sz w:val="28"/>
          <w:szCs w:val="28"/>
        </w:rPr>
      </w:pPr>
      <w:r>
        <w:rPr>
          <w:sz w:val="28"/>
          <w:szCs w:val="28"/>
        </w:rPr>
        <w:t xml:space="preserve">Ответственный исполнитель муниципальной программы </w:t>
      </w:r>
      <w:r>
        <w:rPr>
          <w:color w:val="000000" w:themeColor="text1"/>
          <w:sz w:val="28"/>
          <w:szCs w:val="28"/>
        </w:rPr>
        <w:t>(в лице отдела общественной безопасности) на основе анализа выполнения основных мероприятий муниципальной подпрограммы и их эффективности в текущем году уточняет объем средств, необходимых для финансирования  программы в очередном финансовом году, и представляет в установленном порядке проект бюджетной заявки на финансирование муниципальной программ</w:t>
      </w:r>
      <w:r>
        <w:rPr>
          <w:sz w:val="28"/>
          <w:szCs w:val="28"/>
        </w:rPr>
        <w:t xml:space="preserve">ы за счет средств районного бюджета в очередном финансовом году в </w:t>
      </w:r>
      <w:r>
        <w:rPr>
          <w:spacing w:val="-2"/>
          <w:sz w:val="28"/>
          <w:szCs w:val="28"/>
        </w:rPr>
        <w:t>финансовое управление Администрации Катав-Ивановского муниципального района</w:t>
      </w:r>
      <w:r>
        <w:rPr>
          <w:sz w:val="28"/>
          <w:szCs w:val="28"/>
        </w:rPr>
        <w:t>.</w:t>
      </w:r>
    </w:p>
    <w:p>
      <w:pPr>
        <w:pStyle w:val="Normal"/>
        <w:widowControl w:val="false"/>
        <w:ind w:firstLine="567"/>
        <w:jc w:val="both"/>
        <w:rPr>
          <w:sz w:val="28"/>
          <w:szCs w:val="28"/>
        </w:rPr>
      </w:pPr>
      <w:r>
        <w:rPr>
          <w:sz w:val="28"/>
          <w:szCs w:val="28"/>
        </w:rPr>
        <w:t>Контроль за реализацией муниципальной программы осуществляет Администрация Катав-Ивановского муниципального района (в лице отдела общественной безопасности).</w:t>
      </w:r>
    </w:p>
    <w:p>
      <w:pPr>
        <w:pStyle w:val="Normal"/>
        <w:widowControl w:val="false"/>
        <w:ind w:firstLine="567"/>
        <w:jc w:val="both"/>
        <w:rPr>
          <w:sz w:val="28"/>
          <w:szCs w:val="28"/>
        </w:rPr>
      </w:pPr>
      <w:r>
        <w:rPr>
          <w:sz w:val="28"/>
          <w:szCs w:val="28"/>
        </w:rPr>
        <w:t>Годовой отчет о ходе реализации муниципальной программы  подготавливается Администрацией Катав-Ивановского муниципального района (в лице отдела общественной безопасности) совместно с соисполнителями до 1 февраля года, следующего за отчетным, и направляется в отдел экономики Администрации Катав-Ивановского муниципального района.</w:t>
      </w:r>
    </w:p>
    <w:p>
      <w:pPr>
        <w:pStyle w:val="Normal"/>
        <w:widowControl w:val="false"/>
        <w:ind w:firstLine="567"/>
        <w:jc w:val="both"/>
        <w:rPr>
          <w:sz w:val="28"/>
          <w:szCs w:val="28"/>
        </w:rPr>
      </w:pPr>
      <w:r>
        <w:rPr>
          <w:sz w:val="28"/>
          <w:szCs w:val="28"/>
        </w:rPr>
        <w:t>Ход и результаты выполнения мероприятий муниципальной программы рассматриваются на заседании межведомственной комиссии Катав-Ивановского муниципального района по противодействию проявлениям экстремизма.</w:t>
      </w:r>
    </w:p>
    <w:p>
      <w:pPr>
        <w:pStyle w:val="Normal"/>
        <w:spacing w:lineRule="auto" w:line="276"/>
        <w:jc w:val="center"/>
        <w:rPr>
          <w:b/>
        </w:rPr>
      </w:pPr>
      <w:r>
        <w:rPr>
          <w:b/>
        </w:rPr>
      </w:r>
    </w:p>
    <w:p>
      <w:pPr>
        <w:pStyle w:val="Normal"/>
        <w:spacing w:lineRule="auto" w:line="276"/>
        <w:jc w:val="center"/>
        <w:rPr>
          <w:b/>
          <w:sz w:val="28"/>
          <w:szCs w:val="28"/>
        </w:rPr>
      </w:pPr>
      <w:r>
        <w:rPr>
          <w:b/>
          <w:sz w:val="28"/>
          <w:szCs w:val="28"/>
        </w:rPr>
        <w:t xml:space="preserve">Раздел </w:t>
      </w:r>
      <w:r>
        <w:rPr>
          <w:b/>
          <w:sz w:val="28"/>
          <w:szCs w:val="28"/>
          <w:lang w:val="en-US"/>
        </w:rPr>
        <w:t>VII</w:t>
      </w:r>
      <w:r>
        <w:rPr>
          <w:b/>
          <w:sz w:val="28"/>
          <w:szCs w:val="28"/>
        </w:rPr>
        <w:t>. Ожидаемые результаты реализации муниципальной программы</w:t>
      </w:r>
    </w:p>
    <w:p>
      <w:pPr>
        <w:pStyle w:val="Normal"/>
        <w:spacing w:lineRule="auto" w:line="276"/>
        <w:jc w:val="center"/>
        <w:rPr>
          <w:b/>
          <w:sz w:val="28"/>
          <w:szCs w:val="28"/>
        </w:rPr>
      </w:pPr>
      <w:r>
        <w:rPr>
          <w:b/>
          <w:sz w:val="28"/>
          <w:szCs w:val="28"/>
        </w:rPr>
      </w:r>
    </w:p>
    <w:p>
      <w:pPr>
        <w:pStyle w:val="Normal"/>
        <w:spacing w:lineRule="auto" w:line="276"/>
        <w:ind w:firstLine="567"/>
        <w:jc w:val="both"/>
        <w:rPr>
          <w:sz w:val="28"/>
          <w:szCs w:val="28"/>
        </w:rPr>
      </w:pPr>
      <w:r>
        <w:rPr>
          <w:sz w:val="28"/>
          <w:szCs w:val="28"/>
        </w:rPr>
        <w:t>В  рамках реализации муниципальной программы планируется достичь следующих целевых показателей:</w:t>
      </w:r>
    </w:p>
    <w:p>
      <w:pPr>
        <w:pStyle w:val="Normal"/>
        <w:widowControl w:val="false"/>
        <w:spacing w:lineRule="auto" w:line="276"/>
        <w:jc w:val="both"/>
        <w:rPr>
          <w:color w:val="FF0000"/>
          <w:sz w:val="28"/>
          <w:szCs w:val="28"/>
        </w:rPr>
      </w:pPr>
      <w:r>
        <w:rPr>
          <w:sz w:val="28"/>
          <w:szCs w:val="28"/>
        </w:rPr>
        <w:t>- удельный вес преступлений, совершенных в общественных местах, в том числе на улицах от общего количества совершенных преступлений – не более 22,31%;</w:t>
      </w:r>
    </w:p>
    <w:p>
      <w:pPr>
        <w:pStyle w:val="Normal"/>
        <w:widowControl w:val="false"/>
        <w:spacing w:lineRule="auto" w:line="276"/>
        <w:jc w:val="both"/>
        <w:rPr>
          <w:sz w:val="28"/>
          <w:szCs w:val="28"/>
        </w:rPr>
      </w:pPr>
      <w:r>
        <w:rPr>
          <w:sz w:val="28"/>
          <w:szCs w:val="28"/>
        </w:rPr>
        <w:t>-удельный вес преступлений, совершенных несовершеннолетними от общего количества совершенных преступлений – 3,86%;</w:t>
      </w:r>
    </w:p>
    <w:p>
      <w:pPr>
        <w:pStyle w:val="Normal"/>
        <w:widowControl w:val="false"/>
        <w:spacing w:lineRule="auto" w:line="276"/>
        <w:jc w:val="both"/>
        <w:rPr>
          <w:color w:val="FF0000"/>
        </w:rPr>
      </w:pPr>
      <w:r>
        <w:rPr>
          <w:sz w:val="28"/>
          <w:szCs w:val="28"/>
        </w:rPr>
        <w:t>- 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 – не менее 60;</w:t>
      </w:r>
    </w:p>
    <w:p>
      <w:pPr>
        <w:pStyle w:val="Normal"/>
        <w:spacing w:lineRule="auto" w:line="276"/>
        <w:jc w:val="both"/>
        <w:rPr>
          <w:color w:val="FF0000"/>
        </w:rPr>
      </w:pPr>
      <w:r>
        <w:rPr>
          <w:rFonts w:eastAsia="Calibri"/>
          <w:sz w:val="28"/>
          <w:szCs w:val="28"/>
        </w:rPr>
        <w:t xml:space="preserve">-количество совершенных  террористических актов на территории Катав-Ивановского муниципального района – 0. </w:t>
      </w:r>
    </w:p>
    <w:p>
      <w:pPr>
        <w:pStyle w:val="Normal"/>
        <w:spacing w:lineRule="auto" w:line="276"/>
        <w:jc w:val="both"/>
        <w:rPr>
          <w:color w:val="FF0000"/>
          <w:sz w:val="28"/>
          <w:szCs w:val="28"/>
        </w:rPr>
      </w:pPr>
      <w:r>
        <w:rPr>
          <w:color w:val="FF0000"/>
          <w:sz w:val="28"/>
          <w:szCs w:val="28"/>
        </w:rPr>
      </w:r>
    </w:p>
    <w:p>
      <w:pPr>
        <w:pStyle w:val="ConsNonformat1"/>
        <w:spacing w:lineRule="auto" w:line="276"/>
        <w:ind w:right="0" w:hanging="0"/>
        <w:jc w:val="center"/>
        <w:rPr>
          <w:rFonts w:ascii="Times New Roman" w:hAnsi="Times New Roman" w:cs="Times New Roman"/>
          <w:b/>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VIII</w:t>
      </w:r>
      <w:r>
        <w:rPr>
          <w:rFonts w:cs="Times New Roman" w:ascii="Times New Roman" w:hAnsi="Times New Roman"/>
          <w:b/>
          <w:sz w:val="28"/>
          <w:szCs w:val="28"/>
        </w:rPr>
        <w:t>. Финансово – экономическое обоснование муниципальной программы</w:t>
      </w:r>
    </w:p>
    <w:p>
      <w:pPr>
        <w:pStyle w:val="ConsNonformat1"/>
        <w:spacing w:lineRule="auto" w:line="276"/>
        <w:ind w:right="0" w:hanging="0"/>
        <w:jc w:val="center"/>
        <w:rPr>
          <w:rFonts w:ascii="Times New Roman" w:hAnsi="Times New Roman" w:cs="Times New Roman"/>
          <w:b/>
          <w:sz w:val="24"/>
          <w:szCs w:val="24"/>
        </w:rPr>
      </w:pPr>
      <w:r>
        <w:rPr>
          <w:rFonts w:cs="Times New Roman" w:ascii="Times New Roman" w:hAnsi="Times New Roman"/>
          <w:b/>
          <w:sz w:val="24"/>
          <w:szCs w:val="24"/>
        </w:rPr>
      </w:r>
    </w:p>
    <w:p>
      <w:pPr>
        <w:pStyle w:val="Normal"/>
        <w:ind w:firstLine="567"/>
        <w:jc w:val="both"/>
        <w:rPr>
          <w:sz w:val="28"/>
          <w:szCs w:val="28"/>
        </w:rPr>
      </w:pPr>
      <w:r>
        <w:rPr>
          <w:sz w:val="28"/>
          <w:szCs w:val="28"/>
        </w:rPr>
        <w:t>В программе предусматривается реализация мероприятий для решения поставленных задач. Перечень мероприятий и расчет затрат представлен в приложении 2.</w:t>
      </w:r>
    </w:p>
    <w:p>
      <w:pPr>
        <w:pStyle w:val="Style15"/>
        <w:spacing w:lineRule="auto" w:line="276"/>
        <w:ind w:firstLine="567"/>
        <w:rPr>
          <w:b/>
        </w:rPr>
      </w:pPr>
      <w:r>
        <w:rPr>
          <w:b/>
        </w:rPr>
      </w:r>
    </w:p>
    <w:p>
      <w:pPr>
        <w:pStyle w:val="Normal"/>
        <w:tabs>
          <w:tab w:val="clear" w:pos="709"/>
          <w:tab w:val="left" w:pos="2475" w:leader="none"/>
          <w:tab w:val="center" w:pos="7285" w:leader="none"/>
        </w:tabs>
        <w:spacing w:lineRule="auto" w:line="276"/>
        <w:jc w:val="center"/>
        <w:rPr>
          <w:b/>
          <w:sz w:val="28"/>
          <w:szCs w:val="28"/>
        </w:rPr>
      </w:pPr>
      <w:r>
        <w:rPr>
          <w:b/>
          <w:sz w:val="28"/>
          <w:szCs w:val="28"/>
        </w:rPr>
        <w:t>Раздел IX. Методика оценки эффективности муниципальной программы</w:t>
      </w:r>
    </w:p>
    <w:p>
      <w:pPr>
        <w:pStyle w:val="Normal"/>
        <w:tabs>
          <w:tab w:val="clear" w:pos="709"/>
          <w:tab w:val="left" w:pos="2475" w:leader="none"/>
          <w:tab w:val="center" w:pos="7285" w:leader="none"/>
        </w:tabs>
        <w:spacing w:lineRule="auto" w:line="276"/>
        <w:rPr>
          <w:b/>
        </w:rPr>
      </w:pPr>
      <w:r>
        <w:rPr>
          <w:b/>
        </w:rPr>
      </w:r>
    </w:p>
    <w:p>
      <w:pPr>
        <w:pStyle w:val="Normal"/>
        <w:widowControl w:val="false"/>
        <w:spacing w:lineRule="auto" w:line="276"/>
        <w:ind w:left="20" w:firstLine="547"/>
        <w:jc w:val="both"/>
        <w:rPr>
          <w:sz w:val="28"/>
          <w:szCs w:val="28"/>
        </w:rPr>
      </w:pPr>
      <w:r>
        <w:rPr>
          <w:sz w:val="28"/>
          <w:szCs w:val="28"/>
        </w:rPr>
        <w:t>Оценка эффективности подпрограммы осуществляется в соответствии с</w:t>
        <w:br/>
        <w:t>порядком  проведения и критерий оценки эффективности реализации муниципальных программ Катав-Ивановского муниципального района утвержденного постановлением  Администрацией  Катав-Ивановского муниципального района от   13 .12 . 2021г.   № 1332.</w:t>
      </w:r>
    </w:p>
    <w:p>
      <w:pPr>
        <w:pStyle w:val="Normal"/>
        <w:widowControl w:val="false"/>
        <w:spacing w:lineRule="auto" w:line="276"/>
        <w:ind w:left="20" w:firstLine="547"/>
        <w:jc w:val="both"/>
        <w:rPr>
          <w:sz w:val="28"/>
          <w:szCs w:val="28"/>
        </w:rPr>
      </w:pPr>
      <w:r>
        <w:rPr>
          <w:sz w:val="28"/>
          <w:szCs w:val="28"/>
        </w:rPr>
        <w:t>Мероприятия программы не взаимосвязаны между собой, но реализация каждого из них влияет на выполнение целевых индикаторов программы.</w:t>
      </w:r>
    </w:p>
    <w:p>
      <w:pPr>
        <w:pStyle w:val="Normal"/>
        <w:widowControl w:val="false"/>
        <w:spacing w:lineRule="auto" w:line="276"/>
        <w:ind w:left="20" w:firstLine="547"/>
        <w:jc w:val="both"/>
        <w:rPr>
          <w:sz w:val="28"/>
          <w:szCs w:val="28"/>
        </w:rPr>
      </w:pPr>
      <w:r>
        <w:rPr>
          <w:sz w:val="28"/>
          <w:szCs w:val="28"/>
        </w:rPr>
        <w:t>Метод расчета целевых индикаторов программы.</w:t>
      </w:r>
    </w:p>
    <w:p>
      <w:pPr>
        <w:pStyle w:val="Normal"/>
        <w:widowControl w:val="false"/>
        <w:spacing w:lineRule="auto" w:line="276"/>
        <w:ind w:left="20" w:firstLine="547"/>
        <w:jc w:val="both"/>
        <w:rPr>
          <w:sz w:val="28"/>
          <w:szCs w:val="28"/>
        </w:rPr>
      </w:pPr>
      <w:r>
        <w:rPr>
          <w:sz w:val="28"/>
          <w:szCs w:val="28"/>
        </w:rPr>
        <w:t>Удельный вес преступлений в общественных местах, в т.ч. на улицах:</w:t>
      </w:r>
    </w:p>
    <w:p>
      <w:pPr>
        <w:pStyle w:val="Normal"/>
        <w:widowControl w:val="false"/>
        <w:spacing w:lineRule="auto" w:line="276"/>
        <w:ind w:left="20" w:hanging="20"/>
        <w:jc w:val="center"/>
        <w:rPr>
          <w:sz w:val="28"/>
          <w:szCs w:val="28"/>
        </w:rPr>
      </w:pPr>
      <w:r>
        <w:rPr/>
      </w:r>
      <m:oMathPara xmlns:m="http://schemas.openxmlformats.org/officeDocument/2006/math">
        <m:oMathParaPr>
          <m:jc m:val="center"/>
        </m:oMathParaPr>
        <m:oMath>
          <m:r>
            <w:rPr>
              <w:rFonts w:ascii="Cambria Math" w:hAnsi="Cambria Math"/>
            </w:rPr>
            <m:t xml:space="preserve">Y</m:t>
          </m:r>
          <m:r>
            <w:rPr>
              <w:rFonts w:ascii="Cambria Math" w:hAnsi="Cambria Math"/>
            </w:rPr>
            <m:t xml:space="preserve">=</m:t>
          </m:r>
          <m:f>
            <m:num>
              <m:r>
                <w:rPr>
                  <w:rFonts w:ascii="Cambria Math" w:hAnsi="Cambria Math"/>
                </w:rPr>
                <m:t xml:space="preserve">X</m:t>
              </m:r>
            </m:num>
            <m:den>
              <m:r>
                <w:rPr>
                  <w:rFonts w:ascii="Cambria Math" w:hAnsi="Cambria Math"/>
                </w:rPr>
                <m:t xml:space="preserve">Z</m:t>
              </m:r>
              <m:r>
                <w:rPr>
                  <w:rFonts w:ascii="Cambria Math" w:hAnsi="Cambria Math"/>
                </w:rPr>
                <m:t xml:space="preserve">∗</m:t>
              </m:r>
              <m:r>
                <w:rPr>
                  <w:rFonts w:ascii="Cambria Math" w:hAnsi="Cambria Math"/>
                </w:rPr>
                <m:t xml:space="preserve">100</m:t>
              </m:r>
              <m:r>
                <m:rPr>
                  <m:lit/>
                  <m:nor/>
                </m:rPr>
                <w:rPr>
                  <w:rFonts w:ascii="Cambria Math" w:hAnsi="Cambria Math"/>
                </w:rPr>
                <m:t xml:space="preserve">%</m:t>
              </m:r>
            </m:den>
          </m:f>
        </m:oMath>
      </m:oMathPara>
    </w:p>
    <w:p>
      <w:pPr>
        <w:pStyle w:val="Normal"/>
        <w:widowControl w:val="false"/>
        <w:spacing w:lineRule="auto" w:line="276"/>
        <w:ind w:left="20" w:hanging="20"/>
        <w:jc w:val="both"/>
        <w:rPr>
          <w:sz w:val="28"/>
          <w:szCs w:val="28"/>
        </w:rPr>
      </w:pPr>
      <w:r>
        <w:rPr>
          <w:sz w:val="28"/>
          <w:szCs w:val="28"/>
          <w:lang w:val="en-US"/>
        </w:rPr>
        <w:t>Y</w:t>
      </w:r>
      <w:r>
        <w:rPr>
          <w:sz w:val="28"/>
          <w:szCs w:val="28"/>
        </w:rPr>
        <w:t xml:space="preserve"> – удельный вес преступлений в общественных местах, в т.ч. на улицах;</w:t>
      </w:r>
    </w:p>
    <w:p>
      <w:pPr>
        <w:pStyle w:val="Normal"/>
        <w:widowControl w:val="false"/>
        <w:spacing w:lineRule="auto" w:line="276"/>
        <w:ind w:left="20" w:hanging="20"/>
        <w:jc w:val="both"/>
        <w:rPr>
          <w:sz w:val="28"/>
          <w:szCs w:val="28"/>
        </w:rPr>
      </w:pPr>
      <w:r>
        <w:rPr>
          <w:sz w:val="28"/>
          <w:szCs w:val="28"/>
        </w:rPr>
        <w:t>Х – количество преступлений совершенных в общественных местах;</w:t>
      </w:r>
    </w:p>
    <w:p>
      <w:pPr>
        <w:pStyle w:val="Normal"/>
        <w:widowControl w:val="false"/>
        <w:spacing w:lineRule="auto" w:line="276"/>
        <w:ind w:left="20" w:hanging="20"/>
        <w:jc w:val="both"/>
        <w:rPr>
          <w:sz w:val="28"/>
          <w:szCs w:val="28"/>
        </w:rPr>
      </w:pPr>
      <w:r>
        <w:rPr>
          <w:sz w:val="28"/>
          <w:szCs w:val="28"/>
          <w:lang w:val="en-US"/>
        </w:rPr>
        <w:t>Z</w:t>
      </w:r>
      <w:r>
        <w:rPr>
          <w:sz w:val="28"/>
          <w:szCs w:val="28"/>
        </w:rPr>
        <w:t xml:space="preserve"> – общее количество совершенных преступлений.</w:t>
      </w:r>
    </w:p>
    <w:p>
      <w:pPr>
        <w:pStyle w:val="Normal"/>
        <w:widowControl w:val="false"/>
        <w:spacing w:lineRule="auto" w:line="276"/>
        <w:ind w:left="20" w:hanging="20"/>
        <w:jc w:val="both"/>
        <w:rPr>
          <w:sz w:val="28"/>
          <w:szCs w:val="28"/>
        </w:rPr>
      </w:pPr>
      <w:r>
        <w:rPr>
          <w:sz w:val="28"/>
          <w:szCs w:val="28"/>
        </w:rPr>
      </w:r>
    </w:p>
    <w:p>
      <w:pPr>
        <w:pStyle w:val="Normal"/>
        <w:widowControl w:val="false"/>
        <w:spacing w:lineRule="auto" w:line="276"/>
        <w:ind w:left="20" w:hanging="20"/>
        <w:jc w:val="both"/>
        <w:rPr>
          <w:sz w:val="28"/>
          <w:szCs w:val="28"/>
        </w:rPr>
      </w:pPr>
      <w:r>
        <w:rPr>
          <w:sz w:val="28"/>
          <w:szCs w:val="28"/>
        </w:rPr>
        <w:t>Удельный вес преступлений, совершенных несовершеннолетними:</w:t>
      </w:r>
    </w:p>
    <w:p>
      <w:pPr>
        <w:pStyle w:val="Normal"/>
        <w:widowControl w:val="false"/>
        <w:spacing w:lineRule="auto" w:line="276"/>
        <w:ind w:left="20" w:hanging="20"/>
        <w:jc w:val="center"/>
        <w:rPr>
          <w:sz w:val="28"/>
          <w:szCs w:val="28"/>
        </w:rPr>
      </w:pPr>
      <w:r>
        <w:rPr/>
      </w:r>
      <m:oMathPara xmlns:m="http://schemas.openxmlformats.org/officeDocument/2006/math">
        <m:oMathParaPr>
          <m:jc m:val="center"/>
        </m:oMathParaPr>
        <m:oMath>
          <m:r>
            <w:rPr>
              <w:rFonts w:ascii="Cambria Math" w:hAnsi="Cambria Math"/>
            </w:rPr>
            <m:t xml:space="preserve">Y</m:t>
          </m:r>
          <m:r>
            <w:rPr>
              <w:rFonts w:ascii="Cambria Math" w:hAnsi="Cambria Math"/>
            </w:rPr>
            <m:t xml:space="preserve">=</m:t>
          </m:r>
          <m:f>
            <m:num>
              <m:r>
                <w:rPr>
                  <w:rFonts w:ascii="Cambria Math" w:hAnsi="Cambria Math"/>
                </w:rPr>
                <m:t xml:space="preserve">X</m:t>
              </m:r>
            </m:num>
            <m:den>
              <m:r>
                <w:rPr>
                  <w:rFonts w:ascii="Cambria Math" w:hAnsi="Cambria Math"/>
                </w:rPr>
                <m:t xml:space="preserve">Z</m:t>
              </m:r>
              <m:r>
                <w:rPr>
                  <w:rFonts w:ascii="Cambria Math" w:hAnsi="Cambria Math"/>
                </w:rPr>
                <m:t xml:space="preserve">∗</m:t>
              </m:r>
              <m:r>
                <w:rPr>
                  <w:rFonts w:ascii="Cambria Math" w:hAnsi="Cambria Math"/>
                </w:rPr>
                <m:t xml:space="preserve">100</m:t>
              </m:r>
              <m:r>
                <m:rPr>
                  <m:lit/>
                  <m:nor/>
                </m:rPr>
                <w:rPr>
                  <w:rFonts w:ascii="Cambria Math" w:hAnsi="Cambria Math"/>
                </w:rPr>
                <m:t xml:space="preserve">%</m:t>
              </m:r>
            </m:den>
          </m:f>
        </m:oMath>
      </m:oMathPara>
    </w:p>
    <w:p>
      <w:pPr>
        <w:pStyle w:val="Normal"/>
        <w:widowControl w:val="false"/>
        <w:spacing w:lineRule="auto" w:line="276"/>
        <w:ind w:left="20" w:hanging="20"/>
        <w:jc w:val="both"/>
        <w:rPr>
          <w:sz w:val="28"/>
          <w:szCs w:val="28"/>
        </w:rPr>
      </w:pPr>
      <w:r>
        <w:rPr>
          <w:sz w:val="28"/>
          <w:szCs w:val="28"/>
          <w:lang w:val="en-US"/>
        </w:rPr>
        <w:t>Y</w:t>
      </w:r>
      <w:r>
        <w:rPr>
          <w:sz w:val="28"/>
          <w:szCs w:val="28"/>
        </w:rPr>
        <w:t xml:space="preserve"> – удельный вес преступлений, совершенных несовершеннолетними;</w:t>
      </w:r>
    </w:p>
    <w:p>
      <w:pPr>
        <w:pStyle w:val="Normal"/>
        <w:widowControl w:val="false"/>
        <w:spacing w:lineRule="auto" w:line="276"/>
        <w:ind w:left="20" w:hanging="20"/>
        <w:jc w:val="both"/>
        <w:rPr>
          <w:sz w:val="28"/>
          <w:szCs w:val="28"/>
        </w:rPr>
      </w:pPr>
      <w:r>
        <w:rPr>
          <w:sz w:val="28"/>
          <w:szCs w:val="28"/>
        </w:rPr>
        <w:t>Х – количество преступлений совершенных несовершеннолетними;</w:t>
      </w:r>
    </w:p>
    <w:p>
      <w:pPr>
        <w:pStyle w:val="Normal"/>
        <w:widowControl w:val="false"/>
        <w:spacing w:lineRule="auto" w:line="276"/>
        <w:ind w:left="20" w:hanging="20"/>
        <w:jc w:val="both"/>
        <w:rPr>
          <w:sz w:val="28"/>
          <w:szCs w:val="28"/>
        </w:rPr>
      </w:pPr>
      <w:r>
        <w:rPr>
          <w:sz w:val="28"/>
          <w:szCs w:val="28"/>
          <w:lang w:val="en-US"/>
        </w:rPr>
        <w:t>Z</w:t>
      </w:r>
      <w:r>
        <w:rPr>
          <w:sz w:val="28"/>
          <w:szCs w:val="28"/>
        </w:rPr>
        <w:t xml:space="preserve"> – общее количество совершенных преступлений.</w:t>
      </w:r>
    </w:p>
    <w:p>
      <w:pPr>
        <w:pStyle w:val="Normal"/>
        <w:widowControl w:val="false"/>
        <w:spacing w:lineRule="auto" w:line="276"/>
        <w:ind w:left="20" w:hanging="20"/>
        <w:jc w:val="both"/>
        <w:rPr>
          <w:sz w:val="28"/>
          <w:szCs w:val="28"/>
        </w:rPr>
      </w:pPr>
      <w:r>
        <w:rPr>
          <w:sz w:val="28"/>
          <w:szCs w:val="28"/>
        </w:rPr>
      </w:r>
    </w:p>
    <w:p>
      <w:pPr>
        <w:pStyle w:val="Normal"/>
        <w:widowControl w:val="false"/>
        <w:spacing w:lineRule="auto" w:line="276"/>
        <w:ind w:left="20" w:hanging="20"/>
        <w:jc w:val="both"/>
        <w:rPr>
          <w:sz w:val="28"/>
          <w:szCs w:val="28"/>
        </w:rPr>
      </w:pPr>
      <w:r>
        <w:rPr>
          <w:sz w:val="28"/>
          <w:szCs w:val="28"/>
        </w:rPr>
        <w:t xml:space="preserve">          </w:t>
      </w:r>
      <w:r>
        <w:rPr>
          <w:sz w:val="28"/>
          <w:szCs w:val="28"/>
        </w:rPr>
        <w:t>Целевые индикаторы для подпрограмм: «Противодействие распространению наркомании на территории Катав-Ивановского муниципального района» и «Противодействие террористическим проявлениям на территории Катав-Ивановского муниципального района» количественные.</w:t>
      </w:r>
    </w:p>
    <w:p>
      <w:pPr>
        <w:pStyle w:val="Normal"/>
        <w:widowControl w:val="false"/>
        <w:spacing w:lineRule="auto" w:line="276"/>
        <w:jc w:val="both"/>
        <w:rPr>
          <w:sz w:val="28"/>
          <w:szCs w:val="28"/>
        </w:rPr>
      </w:pPr>
      <w:r>
        <w:rPr>
          <w:sz w:val="28"/>
          <w:szCs w:val="28"/>
        </w:rPr>
      </w:r>
    </w:p>
    <w:p>
      <w:pPr>
        <w:pStyle w:val="Style15"/>
        <w:suppressAutoHyphens w:val="true"/>
        <w:jc w:val="center"/>
        <w:rPr>
          <w:b/>
          <w:color w:val="000000" w:themeColor="text1"/>
          <w:sz w:val="28"/>
          <w:szCs w:val="28"/>
        </w:rPr>
      </w:pPr>
      <w:r>
        <w:rPr>
          <w:b/>
          <w:color w:val="000000" w:themeColor="text1"/>
          <w:sz w:val="28"/>
          <w:szCs w:val="28"/>
        </w:rPr>
        <w:t xml:space="preserve">Раздел  </w:t>
      </w:r>
      <w:r>
        <w:rPr>
          <w:b/>
          <w:color w:val="000000" w:themeColor="text1"/>
          <w:sz w:val="28"/>
          <w:szCs w:val="28"/>
          <w:lang w:val="en-US"/>
        </w:rPr>
        <w:t>X</w:t>
      </w:r>
      <w:r>
        <w:rPr>
          <w:b/>
          <w:color w:val="000000" w:themeColor="text1"/>
          <w:sz w:val="28"/>
          <w:szCs w:val="28"/>
        </w:rPr>
        <w:t>.  Перечень и краткое описание подпрограмм</w:t>
      </w:r>
    </w:p>
    <w:p>
      <w:pPr>
        <w:pStyle w:val="Style15"/>
        <w:suppressAutoHyphens w:val="true"/>
        <w:jc w:val="center"/>
        <w:rPr>
          <w:color w:val="000000" w:themeColor="text1"/>
          <w:sz w:val="28"/>
          <w:szCs w:val="28"/>
        </w:rPr>
      </w:pPr>
      <w:r>
        <w:rPr>
          <w:color w:val="000000" w:themeColor="text1"/>
          <w:sz w:val="28"/>
          <w:szCs w:val="28"/>
        </w:rPr>
      </w:r>
    </w:p>
    <w:p>
      <w:pPr>
        <w:pStyle w:val="ConsPlusNormal1"/>
        <w:numPr>
          <w:ilvl w:val="0"/>
          <w:numId w:val="2"/>
        </w:numPr>
        <w:tabs>
          <w:tab w:val="clear" w:pos="709"/>
          <w:tab w:val="left" w:pos="0" w:leader="none"/>
          <w:tab w:val="left" w:pos="993" w:leader="none"/>
        </w:tabs>
        <w:spacing w:lineRule="auto" w:line="276"/>
        <w:ind w:left="0" w:firstLine="567"/>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 </w:t>
      </w:r>
      <w:r>
        <w:rPr>
          <w:rFonts w:cs="Times New Roman" w:ascii="Times New Roman" w:hAnsi="Times New Roman"/>
          <w:color w:val="000000" w:themeColor="text1"/>
          <w:sz w:val="28"/>
          <w:szCs w:val="28"/>
        </w:rPr>
        <w:t>Подпрограмма «Обеспечение безопасности граждан на территории Катав-Ивановского муниципального района»  (Приложение 3).</w:t>
      </w:r>
    </w:p>
    <w:p>
      <w:pPr>
        <w:pStyle w:val="ConsPlusNormal1"/>
        <w:tabs>
          <w:tab w:val="clear" w:pos="709"/>
          <w:tab w:val="left" w:pos="851" w:leader="none"/>
          <w:tab w:val="left" w:pos="1418" w:leader="none"/>
        </w:tabs>
        <w:spacing w:lineRule="auto" w:line="276"/>
        <w:ind w:firstLine="567"/>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Основной целью муниципальной подпрограммы является </w:t>
      </w:r>
      <w:r>
        <w:rPr>
          <w:rFonts w:cs="Times New Roman" w:ascii="Times New Roman" w:hAnsi="Times New Roman"/>
          <w:sz w:val="28"/>
          <w:szCs w:val="28"/>
        </w:rPr>
        <w:t>создание условий безопасности граждан на территории Катав-Ивановского муниципального района.</w:t>
      </w:r>
    </w:p>
    <w:p>
      <w:pPr>
        <w:pStyle w:val="Normal"/>
        <w:spacing w:lineRule="auto" w:line="276"/>
        <w:ind w:firstLine="567"/>
        <w:jc w:val="both"/>
        <w:rPr>
          <w:sz w:val="28"/>
          <w:szCs w:val="28"/>
        </w:rPr>
      </w:pPr>
      <w:r>
        <w:rPr>
          <w:sz w:val="28"/>
          <w:szCs w:val="28"/>
        </w:rPr>
        <w:t>Общий объем финансирования муниципальной подпрограммы (в ценах соответствующих лет) составляет 9787 тыс. рублей, из них 200 тыс. рублей – МБ, 9587 – источник не определен, в том числе по годам:</w:t>
      </w:r>
    </w:p>
    <w:p>
      <w:pPr>
        <w:pStyle w:val="Normal"/>
        <w:spacing w:lineRule="auto" w:line="276"/>
        <w:jc w:val="both"/>
        <w:rPr>
          <w:sz w:val="28"/>
          <w:szCs w:val="28"/>
        </w:rPr>
      </w:pPr>
      <w:r>
        <w:rPr>
          <w:sz w:val="28"/>
          <w:szCs w:val="28"/>
        </w:rPr>
        <w:t>2023 год – 100 тыс. рублей МБ, 3329 тыс. рублей (источник не определен);</w:t>
      </w:r>
    </w:p>
    <w:p>
      <w:pPr>
        <w:pStyle w:val="Normal"/>
        <w:spacing w:lineRule="auto" w:line="276"/>
        <w:jc w:val="both"/>
        <w:rPr>
          <w:sz w:val="28"/>
          <w:szCs w:val="28"/>
        </w:rPr>
      </w:pPr>
      <w:r>
        <w:rPr>
          <w:sz w:val="28"/>
          <w:szCs w:val="28"/>
        </w:rPr>
        <w:t>2024 год – 100 тыс. рублей МБ, 3129 тыс. рублей (источник не определен);</w:t>
      </w:r>
    </w:p>
    <w:p>
      <w:pPr>
        <w:pStyle w:val="Normal"/>
        <w:spacing w:lineRule="auto" w:line="276"/>
        <w:jc w:val="both"/>
        <w:rPr>
          <w:sz w:val="28"/>
          <w:szCs w:val="28"/>
        </w:rPr>
      </w:pPr>
      <w:r>
        <w:rPr>
          <w:sz w:val="28"/>
          <w:szCs w:val="28"/>
        </w:rPr>
        <w:t>2025 год – 3129 тыс. рублей (источник не определен).</w:t>
      </w:r>
    </w:p>
    <w:p>
      <w:pPr>
        <w:pStyle w:val="ConsPlusNormal1"/>
        <w:spacing w:lineRule="auto" w:line="276"/>
        <w:ind w:firstLine="567"/>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2. Подпрограмма «Противодействие распространению наркомании на территории Катав-Ивановского муниципального района» (Приложение 4).</w:t>
      </w:r>
    </w:p>
    <w:p>
      <w:pPr>
        <w:pStyle w:val="ConsPlusNormal1"/>
        <w:spacing w:lineRule="auto" w:line="276"/>
        <w:ind w:firstLine="567"/>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Основной целью муниципальной подпрограммы является </w:t>
      </w:r>
      <w:r>
        <w:rPr>
          <w:rFonts w:cs="Times New Roman" w:ascii="Times New Roman" w:hAnsi="Times New Roman"/>
          <w:sz w:val="28"/>
          <w:szCs w:val="28"/>
        </w:rPr>
        <w:t>снижение уровня распространения наркомании, алкоголизма, табакокурения и связанных с ними социально-негативных явлений</w:t>
      </w:r>
      <w:r>
        <w:rPr>
          <w:rFonts w:cs="Times New Roman" w:ascii="Times New Roman" w:hAnsi="Times New Roman"/>
          <w:color w:val="000000" w:themeColor="text1"/>
          <w:sz w:val="28"/>
          <w:szCs w:val="28"/>
        </w:rPr>
        <w:t xml:space="preserve">. </w:t>
      </w:r>
    </w:p>
    <w:p>
      <w:pPr>
        <w:pStyle w:val="Normal"/>
        <w:spacing w:lineRule="auto" w:line="276"/>
        <w:ind w:firstLine="567"/>
        <w:jc w:val="both"/>
        <w:rPr>
          <w:sz w:val="28"/>
          <w:szCs w:val="28"/>
        </w:rPr>
      </w:pPr>
      <w:r>
        <w:rPr>
          <w:sz w:val="28"/>
          <w:szCs w:val="28"/>
        </w:rPr>
        <w:t>Общий объем финансирования муниципальной подпрограммы (в ценах соответствующих лет) составляет на 2023 – 2025 годы – 4010 тыс. рублей (источник не определен), в том числе по годам:</w:t>
      </w:r>
    </w:p>
    <w:p>
      <w:pPr>
        <w:pStyle w:val="Normal"/>
        <w:spacing w:lineRule="auto" w:line="276"/>
        <w:ind w:firstLine="567"/>
        <w:jc w:val="both"/>
        <w:rPr>
          <w:sz w:val="28"/>
          <w:szCs w:val="28"/>
        </w:rPr>
      </w:pPr>
      <w:r>
        <w:rPr>
          <w:sz w:val="28"/>
          <w:szCs w:val="28"/>
        </w:rPr>
        <w:t>2023 год – 1332 тыс. рублей;</w:t>
      </w:r>
    </w:p>
    <w:p>
      <w:pPr>
        <w:pStyle w:val="Normal"/>
        <w:spacing w:lineRule="auto" w:line="276"/>
        <w:ind w:firstLine="567"/>
        <w:jc w:val="both"/>
        <w:rPr>
          <w:sz w:val="28"/>
          <w:szCs w:val="28"/>
        </w:rPr>
      </w:pPr>
      <w:r>
        <w:rPr>
          <w:sz w:val="28"/>
          <w:szCs w:val="28"/>
        </w:rPr>
        <w:t>2024 год – 1335 тыс. рублей;</w:t>
      </w:r>
    </w:p>
    <w:p>
      <w:pPr>
        <w:pStyle w:val="Normal"/>
        <w:ind w:firstLine="567"/>
        <w:jc w:val="both"/>
        <w:rPr/>
      </w:pPr>
      <w:r>
        <w:rPr>
          <w:sz w:val="28"/>
          <w:szCs w:val="28"/>
        </w:rPr>
        <w:t>2025 год – 1343 тыс. рублей.</w:t>
      </w:r>
    </w:p>
    <w:p>
      <w:pPr>
        <w:pStyle w:val="Normal"/>
        <w:spacing w:lineRule="auto" w:line="276"/>
        <w:ind w:firstLine="567"/>
        <w:jc w:val="both"/>
        <w:rPr>
          <w:color w:val="000000" w:themeColor="text1"/>
        </w:rPr>
      </w:pPr>
      <w:r>
        <w:rPr>
          <w:color w:val="000000" w:themeColor="text1"/>
        </w:rPr>
      </w:r>
    </w:p>
    <w:p>
      <w:pPr>
        <w:pStyle w:val="ConsPlusNormal1"/>
        <w:spacing w:lineRule="auto" w:line="276"/>
        <w:ind w:firstLine="567"/>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3. Подпрограмма</w:t>
      </w:r>
      <w:r>
        <w:rPr>
          <w:rFonts w:cs="Times New Roman" w:ascii="Times New Roman" w:hAnsi="Times New Roman"/>
          <w:b/>
          <w:color w:val="000000" w:themeColor="text1"/>
          <w:sz w:val="28"/>
          <w:szCs w:val="28"/>
        </w:rPr>
        <w:t xml:space="preserve"> </w:t>
      </w:r>
      <w:r>
        <w:rPr>
          <w:rFonts w:cs="Times New Roman" w:ascii="Times New Roman" w:hAnsi="Times New Roman"/>
          <w:color w:val="000000" w:themeColor="text1"/>
          <w:sz w:val="28"/>
          <w:szCs w:val="28"/>
        </w:rPr>
        <w:t xml:space="preserve"> «Противодействие террористическим проявлениям на территории Катав-Ивановского муниципального района» (Приложение 5).</w:t>
      </w:r>
    </w:p>
    <w:p>
      <w:pPr>
        <w:pStyle w:val="ConsPlusNormal1"/>
        <w:spacing w:lineRule="auto" w:line="276"/>
        <w:ind w:firstLine="567"/>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Основной целью муниципальной подпрограммы является </w:t>
      </w:r>
      <w:r>
        <w:rPr>
          <w:rFonts w:cs="Times New Roman" w:ascii="Times New Roman" w:hAnsi="Times New Roman"/>
          <w:sz w:val="28"/>
          <w:szCs w:val="28"/>
        </w:rPr>
        <w:t>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p>
      <w:pPr>
        <w:pStyle w:val="Normal"/>
        <w:spacing w:lineRule="auto" w:line="276"/>
        <w:ind w:firstLine="567"/>
        <w:jc w:val="both"/>
        <w:rPr>
          <w:sz w:val="28"/>
          <w:szCs w:val="28"/>
        </w:rPr>
      </w:pPr>
      <w:r>
        <w:rPr>
          <w:sz w:val="28"/>
          <w:szCs w:val="28"/>
        </w:rPr>
        <w:t>Общий объем финансирования муниципальной подпрограммы (в ценах соответствующих лет) составляет на 2023 – 2025 годы – 2628 тыс. рублей (источник не определен), в том числе по годам:</w:t>
      </w:r>
    </w:p>
    <w:p>
      <w:pPr>
        <w:pStyle w:val="Normal"/>
        <w:spacing w:lineRule="auto" w:line="276"/>
        <w:ind w:firstLine="567"/>
        <w:jc w:val="both"/>
        <w:rPr>
          <w:sz w:val="28"/>
          <w:szCs w:val="28"/>
        </w:rPr>
      </w:pPr>
      <w:r>
        <w:rPr>
          <w:sz w:val="28"/>
          <w:szCs w:val="28"/>
        </w:rPr>
        <w:t>2023 год – 876 тыс. рублей;</w:t>
      </w:r>
    </w:p>
    <w:p>
      <w:pPr>
        <w:pStyle w:val="Normal"/>
        <w:spacing w:lineRule="auto" w:line="276"/>
        <w:ind w:firstLine="567"/>
        <w:jc w:val="both"/>
        <w:rPr>
          <w:sz w:val="28"/>
          <w:szCs w:val="28"/>
        </w:rPr>
      </w:pPr>
      <w:r>
        <w:rPr>
          <w:sz w:val="28"/>
          <w:szCs w:val="28"/>
        </w:rPr>
        <w:t>2024 год – 876 тыс. рублей;</w:t>
      </w:r>
    </w:p>
    <w:p>
      <w:pPr>
        <w:sectPr>
          <w:headerReference w:type="default" r:id="rId2"/>
          <w:type w:val="nextPage"/>
          <w:pgSz w:w="11906" w:h="16838"/>
          <w:pgMar w:left="1134" w:right="851" w:gutter="0" w:header="709" w:top="1134" w:footer="0" w:bottom="1134"/>
          <w:pgNumType w:fmt="decimal"/>
          <w:formProt w:val="false"/>
          <w:textDirection w:val="lrTb"/>
          <w:docGrid w:type="default" w:linePitch="360" w:charSpace="0"/>
        </w:sectPr>
        <w:pStyle w:val="Normal"/>
        <w:spacing w:lineRule="auto" w:line="276"/>
        <w:ind w:firstLine="567"/>
        <w:jc w:val="both"/>
        <w:rPr>
          <w:sz w:val="28"/>
          <w:szCs w:val="28"/>
        </w:rPr>
      </w:pPr>
      <w:r>
        <w:rPr>
          <w:sz w:val="28"/>
          <w:szCs w:val="28"/>
        </w:rPr>
        <w:t>2025 год – 876 тыс. рублей.</w:t>
      </w:r>
    </w:p>
    <w:p>
      <w:pPr>
        <w:pStyle w:val="Normal"/>
        <w:jc w:val="right"/>
        <w:rPr>
          <w:bCs/>
          <w:sz w:val="28"/>
          <w:szCs w:val="28"/>
        </w:rPr>
      </w:pPr>
      <w:r>
        <w:rPr>
          <w:bCs/>
          <w:sz w:val="28"/>
          <w:szCs w:val="28"/>
        </w:rPr>
        <w:t>Приложение 2</w:t>
      </w:r>
    </w:p>
    <w:p>
      <w:pPr>
        <w:pStyle w:val="Style20"/>
        <w:jc w:val="right"/>
        <w:rPr>
          <w:b w:val="false"/>
          <w:bCs w:val="false"/>
          <w:sz w:val="28"/>
          <w:szCs w:val="28"/>
        </w:rPr>
      </w:pPr>
      <w:r>
        <w:rPr>
          <w:b w:val="false"/>
          <w:bCs w:val="false"/>
          <w:sz w:val="28"/>
          <w:szCs w:val="28"/>
        </w:rPr>
        <w:t xml:space="preserve">к постановлению Администрации </w:t>
      </w:r>
    </w:p>
    <w:p>
      <w:pPr>
        <w:pStyle w:val="Style20"/>
        <w:jc w:val="right"/>
        <w:rPr>
          <w:b w:val="false"/>
          <w:bCs w:val="false"/>
          <w:sz w:val="28"/>
          <w:szCs w:val="28"/>
        </w:rPr>
      </w:pPr>
      <w:r>
        <w:rPr>
          <w:b w:val="false"/>
          <w:bCs w:val="false"/>
          <w:sz w:val="28"/>
          <w:szCs w:val="28"/>
        </w:rPr>
        <w:t>Катав-Ивановского муниципального района</w:t>
      </w:r>
    </w:p>
    <w:p>
      <w:pPr>
        <w:pStyle w:val="Style20"/>
        <w:jc w:val="right"/>
        <w:rPr>
          <w:b w:val="false"/>
          <w:bCs w:val="false"/>
          <w:sz w:val="28"/>
          <w:szCs w:val="28"/>
        </w:rPr>
      </w:pPr>
      <w:r>
        <w:rPr>
          <w:b w:val="false"/>
          <w:bCs w:val="false"/>
          <w:sz w:val="28"/>
          <w:szCs w:val="28"/>
        </w:rPr>
        <w:t>от «___»_________2024 г.  № ___</w:t>
      </w:r>
    </w:p>
    <w:p>
      <w:pPr>
        <w:pStyle w:val="Style20"/>
        <w:jc w:val="right"/>
        <w:rPr>
          <w:b w:val="false"/>
          <w:bCs w:val="false"/>
          <w:sz w:val="28"/>
          <w:szCs w:val="28"/>
          <w:u w:val="single"/>
        </w:rPr>
      </w:pPr>
      <w:r>
        <w:rPr>
          <w:b w:val="false"/>
          <w:bCs w:val="false"/>
          <w:sz w:val="28"/>
          <w:szCs w:val="28"/>
          <w:u w:val="single"/>
        </w:rPr>
      </w:r>
    </w:p>
    <w:p>
      <w:pPr>
        <w:pStyle w:val="Normal"/>
        <w:jc w:val="center"/>
        <w:rPr>
          <w:sz w:val="28"/>
          <w:szCs w:val="28"/>
        </w:rPr>
      </w:pPr>
      <w:r>
        <w:rPr>
          <w:sz w:val="28"/>
          <w:szCs w:val="28"/>
        </w:rPr>
        <w:t xml:space="preserve">Система основных мероприятий </w:t>
      </w:r>
      <w:hyperlink w:anchor="P2493">
        <w:r>
          <w:rPr>
            <w:sz w:val="28"/>
            <w:szCs w:val="28"/>
          </w:rPr>
          <w:t>программ</w:t>
        </w:r>
      </w:hyperlink>
      <w:r>
        <w:rPr>
          <w:sz w:val="28"/>
          <w:szCs w:val="28"/>
        </w:rPr>
        <w:t>ы</w:t>
      </w:r>
    </w:p>
    <w:p>
      <w:pPr>
        <w:pStyle w:val="Normal"/>
        <w:jc w:val="center"/>
        <w:rPr>
          <w:b/>
          <w:sz w:val="28"/>
          <w:szCs w:val="28"/>
        </w:rPr>
      </w:pPr>
      <w:r>
        <w:rPr>
          <w:sz w:val="28"/>
          <w:szCs w:val="28"/>
        </w:rPr>
        <w:t>«Обеспечение общественной безопасности в Катав-Ивановском муниципальном районе на 2023–2025 годы»</w:t>
      </w:r>
    </w:p>
    <w:tbl>
      <w:tblPr>
        <w:tblW w:w="15877" w:type="dxa"/>
        <w:jc w:val="left"/>
        <w:tblInd w:w="-601" w:type="dxa"/>
        <w:tblLayout w:type="fixed"/>
        <w:tblCellMar>
          <w:top w:w="0" w:type="dxa"/>
          <w:left w:w="108" w:type="dxa"/>
          <w:bottom w:w="0" w:type="dxa"/>
          <w:right w:w="108" w:type="dxa"/>
        </w:tblCellMar>
        <w:tblLook w:noVBand="1" w:val="04a0" w:noHBand="0" w:lastColumn="0" w:firstColumn="1" w:lastRow="0" w:firstRow="1"/>
      </w:tblPr>
      <w:tblGrid>
        <w:gridCol w:w="566"/>
        <w:gridCol w:w="4254"/>
        <w:gridCol w:w="1276"/>
        <w:gridCol w:w="851"/>
        <w:gridCol w:w="850"/>
        <w:gridCol w:w="851"/>
        <w:gridCol w:w="851"/>
        <w:gridCol w:w="1416"/>
        <w:gridCol w:w="992"/>
        <w:gridCol w:w="993"/>
        <w:gridCol w:w="992"/>
        <w:gridCol w:w="1984"/>
      </w:tblGrid>
      <w:tr>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 xml:space="preserve">№ </w:t>
            </w:r>
            <w:r>
              <w:rPr>
                <w:color w:val="000000"/>
                <w:sz w:val="20"/>
                <w:szCs w:val="20"/>
              </w:rPr>
              <w:t>п/п</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Наименования целей, задач, мероприятий муниципальной программы</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финансирования</w:t>
            </w:r>
          </w:p>
        </w:tc>
        <w:tc>
          <w:tcPr>
            <w:tcW w:w="340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Объемы финансирования, тыс. руб.</w:t>
            </w:r>
          </w:p>
          <w:p>
            <w:pPr>
              <w:pStyle w:val="Normal"/>
              <w:widowControl w:val="false"/>
              <w:ind w:hanging="391"/>
              <w:jc w:val="center"/>
              <w:rPr>
                <w:sz w:val="20"/>
                <w:szCs w:val="20"/>
              </w:rPr>
            </w:pPr>
            <w:r>
              <w:rPr>
                <w:sz w:val="20"/>
                <w:szCs w:val="20"/>
              </w:rPr>
            </w:r>
          </w:p>
        </w:tc>
        <w:tc>
          <w:tcPr>
            <w:tcW w:w="439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Показатели (индикаторы) результативности выполнения задач</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i/>
                <w:i/>
                <w:sz w:val="16"/>
                <w:szCs w:val="16"/>
              </w:rPr>
            </w:pPr>
            <w:r>
              <w:rPr>
                <w:i/>
                <w:sz w:val="16"/>
                <w:szCs w:val="16"/>
              </w:rPr>
              <w:t>Исполнители, перечень организаций, участвующих в реализации основных  мероприятий</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всего</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2023 г.</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2024г.</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2025г.</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sz w:val="20"/>
                <w:szCs w:val="20"/>
                <w:lang w:eastAsia="en-US"/>
              </w:rPr>
            </w:pPr>
            <w:r>
              <w:rPr>
                <w:rFonts w:eastAsia="Calibri"/>
                <w:sz w:val="20"/>
                <w:szCs w:val="20"/>
                <w:lang w:eastAsia="en-US"/>
              </w:rPr>
              <w:t>наименование показателя/</w:t>
            </w:r>
          </w:p>
          <w:p>
            <w:pPr>
              <w:pStyle w:val="Normal"/>
              <w:widowControl w:val="false"/>
              <w:jc w:val="both"/>
              <w:rPr>
                <w:sz w:val="20"/>
                <w:szCs w:val="20"/>
              </w:rPr>
            </w:pPr>
            <w:r>
              <w:rPr>
                <w:rFonts w:eastAsia="Calibri"/>
                <w:sz w:val="20"/>
                <w:szCs w:val="20"/>
                <w:lang w:eastAsia="en-US"/>
              </w:rPr>
              <w:t>(ед. измер)</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2023 г.</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2024г.</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2025г.</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1</w:t>
            </w:r>
          </w:p>
        </w:tc>
        <w:tc>
          <w:tcPr>
            <w:tcW w:w="425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3</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4</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5</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6</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7</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8</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r>
      <w:tr>
        <w:trPr/>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10"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sz w:val="22"/>
                <w:szCs w:val="22"/>
              </w:rPr>
            </w:pPr>
            <w:r>
              <w:rPr>
                <w:b/>
                <w:color w:val="000000"/>
                <w:sz w:val="20"/>
                <w:szCs w:val="20"/>
              </w:rPr>
              <w:t>Цель программы:</w:t>
            </w:r>
            <w:r>
              <w:rPr>
                <w:color w:val="000000"/>
                <w:sz w:val="22"/>
                <w:szCs w:val="22"/>
              </w:rPr>
              <w:t xml:space="preserve"> </w:t>
            </w:r>
            <w:r>
              <w:rPr>
                <w:bCs/>
                <w:iCs/>
              </w:rPr>
              <w:t>Создание условий для профилактики преступлений и иных правонарушений на территории Катав-Ивановского муниципального района</w:t>
            </w:r>
          </w:p>
        </w:tc>
      </w:tr>
      <w:tr>
        <w:trPr/>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10"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sz w:val="22"/>
                <w:szCs w:val="22"/>
              </w:rPr>
            </w:pPr>
            <w:r>
              <w:rPr>
                <w:b/>
                <w:color w:val="000000"/>
                <w:sz w:val="20"/>
                <w:szCs w:val="20"/>
              </w:rPr>
              <w:t>Задача 1</w:t>
            </w:r>
            <w:r>
              <w:rPr>
                <w:b/>
                <w:color w:val="000000"/>
                <w:sz w:val="22"/>
                <w:szCs w:val="22"/>
              </w:rPr>
              <w:t xml:space="preserve"> </w:t>
            </w:r>
            <w:r>
              <w:rPr>
                <w:color w:val="000000"/>
                <w:sz w:val="22"/>
                <w:szCs w:val="22"/>
              </w:rPr>
              <w:t xml:space="preserve"> </w:t>
            </w:r>
            <w:r>
              <w:rPr/>
              <w:t xml:space="preserve">Создание условий безопасности граждан </w:t>
            </w:r>
            <w:r>
              <w:rPr>
                <w:bCs/>
                <w:iCs/>
              </w:rPr>
              <w:t>на территории Катав-Ивановского муниципального района</w:t>
            </w:r>
          </w:p>
        </w:tc>
      </w:tr>
      <w:tr>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1</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Мероприятия 1</w:t>
            </w:r>
          </w:p>
          <w:p>
            <w:pPr>
              <w:pStyle w:val="Normal"/>
              <w:widowControl w:val="false"/>
              <w:jc w:val="both"/>
              <w:rPr/>
            </w:pPr>
            <w:r>
              <w:rPr/>
              <w:t>Выявление и устранение причин и   условий,</w:t>
            </w:r>
          </w:p>
          <w:p>
            <w:pPr>
              <w:pStyle w:val="Normal"/>
              <w:widowControl w:val="false"/>
              <w:jc w:val="both"/>
              <w:rPr>
                <w:color w:val="000000"/>
              </w:rPr>
            </w:pPr>
            <w:r>
              <w:rPr/>
              <w:t>способствующих совершению   правонарушений</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18"/>
                <w:szCs w:val="18"/>
              </w:rPr>
            </w:pPr>
            <w:r>
              <w:rPr>
                <w:sz w:val="18"/>
                <w:szCs w:val="18"/>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41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i/>
                <w:i/>
                <w:sz w:val="16"/>
                <w:szCs w:val="16"/>
              </w:rPr>
            </w:pPr>
            <w:r>
              <w:rPr>
                <w:i/>
                <w:sz w:val="16"/>
                <w:szCs w:val="16"/>
              </w:rPr>
              <w:t>Показатель</w:t>
            </w:r>
          </w:p>
          <w:p>
            <w:pPr>
              <w:pStyle w:val="Normal"/>
              <w:widowControl w:val="false"/>
              <w:spacing w:lineRule="auto" w:line="276"/>
              <w:jc w:val="both"/>
              <w:rPr>
                <w:i/>
                <w:i/>
                <w:sz w:val="16"/>
                <w:szCs w:val="16"/>
              </w:rPr>
            </w:pPr>
            <w:r>
              <w:rPr>
                <w:i/>
                <w:sz w:val="16"/>
                <w:szCs w:val="16"/>
              </w:rPr>
              <w:t>удельный вес преступлений, совершенных в общественных местах, в том числе на улицах от общего количества совершенных преступлений/%;</w:t>
            </w:r>
          </w:p>
          <w:p>
            <w:pPr>
              <w:pStyle w:val="Normal"/>
              <w:widowControl w:val="false"/>
              <w:spacing w:lineRule="auto" w:line="276"/>
              <w:jc w:val="both"/>
              <w:rPr>
                <w:i/>
                <w:i/>
                <w:sz w:val="16"/>
                <w:szCs w:val="16"/>
              </w:rPr>
            </w:pPr>
            <w:r>
              <w:rPr>
                <w:i/>
                <w:sz w:val="16"/>
                <w:szCs w:val="16"/>
              </w:rPr>
            </w:r>
          </w:p>
          <w:p>
            <w:pPr>
              <w:pStyle w:val="Normal"/>
              <w:widowControl w:val="false"/>
              <w:spacing w:lineRule="auto" w:line="276"/>
              <w:jc w:val="both"/>
              <w:rPr>
                <w:i/>
                <w:i/>
                <w:sz w:val="16"/>
                <w:szCs w:val="16"/>
              </w:rPr>
            </w:pPr>
            <w:r>
              <w:rPr>
                <w:i/>
                <w:sz w:val="16"/>
                <w:szCs w:val="16"/>
              </w:rPr>
              <w:t>Показатель</w:t>
            </w:r>
          </w:p>
          <w:p>
            <w:pPr>
              <w:pStyle w:val="Normal"/>
              <w:widowControl w:val="false"/>
              <w:spacing w:lineRule="auto" w:line="276"/>
              <w:jc w:val="both"/>
              <w:rPr>
                <w:sz w:val="28"/>
                <w:szCs w:val="28"/>
              </w:rPr>
            </w:pPr>
            <w:r>
              <w:rPr>
                <w:i/>
                <w:sz w:val="16"/>
                <w:szCs w:val="16"/>
              </w:rPr>
              <w:t>удельный вес преступлений, совершенных несовершеннолетними от общего количества совершенных преступлений/%.</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22,31</w:t>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rPr/>
            </w:pPr>
            <w:r>
              <w:rPr/>
            </w:r>
          </w:p>
          <w:p>
            <w:pPr>
              <w:pStyle w:val="Normal"/>
              <w:widowControl w:val="false"/>
              <w:rPr/>
            </w:pPr>
            <w:r>
              <w:rPr/>
            </w:r>
          </w:p>
          <w:p>
            <w:pPr>
              <w:pStyle w:val="Normal"/>
              <w:widowControl w:val="false"/>
              <w:jc w:val="center"/>
              <w:rPr/>
            </w:pPr>
            <w:r>
              <w:rPr/>
              <w:t>3,86</w:t>
            </w:r>
          </w:p>
          <w:p>
            <w:pPr>
              <w:pStyle w:val="Normal"/>
              <w:widowControl w:val="false"/>
              <w:jc w:val="center"/>
              <w:rPr/>
            </w:pPr>
            <w:r>
              <w:rPr/>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22,31</w:t>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t>3,86</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22,31</w:t>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t>3,86</w:t>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562"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2</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Мероприятия 2</w:t>
            </w:r>
          </w:p>
          <w:p>
            <w:pPr>
              <w:pStyle w:val="Normal"/>
              <w:widowControl w:val="false"/>
              <w:jc w:val="both"/>
              <w:rPr>
                <w:color w:val="000000"/>
              </w:rPr>
            </w:pPr>
            <w:r>
              <w:rPr/>
              <w:t>Осуществление целенаправленной социально-правовой профилактики преступлений и иных правонарушений</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9587</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3329</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3129</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3129</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FF0000"/>
                <w:spacing w:val="-10"/>
              </w:rPr>
            </w:pPr>
            <w:r>
              <w:rPr>
                <w:spacing w:val="-10"/>
              </w:rPr>
              <w:t>9587</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pacing w:val="-10"/>
              </w:rPr>
            </w:pPr>
            <w:r>
              <w:rPr>
                <w:spacing w:val="-10"/>
              </w:rPr>
              <w:t>3329</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pacing w:val="-10"/>
              </w:rPr>
            </w:pPr>
            <w:r>
              <w:rPr>
                <w:spacing w:val="-10"/>
              </w:rPr>
              <w:t>3129</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0" w:leader="none"/>
              </w:tabs>
              <w:ind w:hanging="249"/>
              <w:jc w:val="center"/>
              <w:rPr>
                <w:spacing w:val="-10"/>
              </w:rPr>
            </w:pPr>
            <w:r>
              <w:rPr>
                <w:spacing w:val="-10"/>
              </w:rPr>
              <w:t xml:space="preserve">     </w:t>
            </w:r>
            <w:r>
              <w:rPr>
                <w:spacing w:val="-10"/>
              </w:rPr>
              <w:t>3129</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r>
          </w:p>
        </w:tc>
      </w:tr>
      <w:tr>
        <w:trPr>
          <w:trHeight w:val="267"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3</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sz w:val="20"/>
                <w:szCs w:val="20"/>
              </w:rPr>
            </w:pPr>
            <w:r>
              <w:rPr>
                <w:sz w:val="20"/>
                <w:szCs w:val="20"/>
              </w:rPr>
              <w:t>Мероприятия 3</w:t>
            </w:r>
          </w:p>
          <w:p>
            <w:pPr>
              <w:pStyle w:val="Normal"/>
              <w:widowControl w:val="false"/>
              <w:spacing w:lineRule="auto" w:line="276"/>
              <w:jc w:val="both"/>
              <w:rPr>
                <w:color w:val="000000"/>
              </w:rPr>
            </w:pPr>
            <w:r>
              <w:rPr/>
              <w:t>Укрепление правопорядка и повышение уровня общественной безопасности</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МБ</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200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2"/>
                <w:szCs w:val="22"/>
              </w:rPr>
            </w:pPr>
            <w:r>
              <w:rPr>
                <w:color w:val="000000"/>
                <w:sz w:val="22"/>
                <w:szCs w:val="22"/>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200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10"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sz w:val="22"/>
                <w:szCs w:val="22"/>
              </w:rPr>
            </w:pPr>
            <w:r>
              <w:rPr>
                <w:b/>
                <w:color w:val="000000"/>
                <w:sz w:val="20"/>
                <w:szCs w:val="20"/>
              </w:rPr>
              <w:t>Задача 2</w:t>
            </w:r>
            <w:r>
              <w:rPr>
                <w:color w:val="000000"/>
                <w:sz w:val="22"/>
                <w:szCs w:val="22"/>
              </w:rPr>
              <w:t xml:space="preserve"> </w:t>
            </w:r>
            <w:r>
              <w:rPr>
                <w:color w:val="000000"/>
              </w:rPr>
              <w:t>С</w:t>
            </w:r>
            <w:r>
              <w:rPr/>
              <w:t>нижение уровня распространения наркомании, алкоголизма, табакокурения и связанных с ними социально-негативных явлений</w:t>
            </w:r>
          </w:p>
        </w:tc>
      </w:tr>
      <w:tr>
        <w:trPr>
          <w:trHeight w:val="436"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1</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1</w:t>
            </w:r>
          </w:p>
          <w:p>
            <w:pPr>
              <w:pStyle w:val="Normal"/>
              <w:widowControl w:val="false"/>
              <w:jc w:val="both"/>
              <w:rPr>
                <w:color w:val="000000"/>
              </w:rPr>
            </w:pPr>
            <w:r>
              <w:rPr>
                <w:color w:val="000000"/>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41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i/>
                <w:i/>
                <w:sz w:val="16"/>
                <w:szCs w:val="16"/>
              </w:rPr>
            </w:pPr>
            <w:r>
              <w:rPr>
                <w:rFonts w:eastAsia="Calibri"/>
                <w:i/>
                <w:sz w:val="16"/>
                <w:szCs w:val="16"/>
              </w:rPr>
              <w:t>Показатель 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жизни/количество.</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t>60</w:t>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t>60</w:t>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t>60</w:t>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p>
            <w:pPr>
              <w:pStyle w:val="Normal"/>
              <w:widowControl w:val="false"/>
              <w:jc w:val="center"/>
              <w:rPr/>
            </w:pPr>
            <w:r>
              <w:rPr/>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r>
          </w:p>
        </w:tc>
      </w:tr>
      <w:tr>
        <w:trPr>
          <w:trHeight w:val="848"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2</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2</w:t>
            </w:r>
          </w:p>
          <w:p>
            <w:pPr>
              <w:pStyle w:val="Normal"/>
              <w:widowControl w:val="false"/>
              <w:jc w:val="both"/>
              <w:rPr>
                <w:color w:val="000000"/>
              </w:rPr>
            </w:pPr>
            <w:r>
              <w:rPr>
                <w:color w:val="000000"/>
              </w:rPr>
              <w:t>Создание условий раннего выявления лиц, незаконно употребляющих наркотические и психотропные вещества, оказание им необходимой медицинской и реабилитационной помощи</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4010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1332</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1335</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1343</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2"/>
                <w:szCs w:val="22"/>
              </w:rPr>
            </w:pPr>
            <w:r>
              <w:rPr>
                <w:color w:val="000000"/>
                <w:sz w:val="22"/>
                <w:szCs w:val="22"/>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4010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1332</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1335</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1343</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10"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b/>
                <w:sz w:val="20"/>
                <w:szCs w:val="20"/>
              </w:rPr>
              <w:t>Задача 3</w:t>
            </w:r>
            <w:r>
              <w:rPr>
                <w:sz w:val="28"/>
                <w:szCs w:val="28"/>
              </w:rPr>
              <w:t xml:space="preserve"> </w:t>
            </w:r>
            <w:r>
              <w:rPr/>
              <w:t>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tc>
      </w:tr>
      <w:tr>
        <w:trPr>
          <w:trHeight w:val="466"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1</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1</w:t>
            </w:r>
          </w:p>
          <w:p>
            <w:pPr>
              <w:pStyle w:val="Normal"/>
              <w:widowControl w:val="false"/>
              <w:jc w:val="both"/>
              <w:rPr>
                <w:color w:val="000000"/>
              </w:rPr>
            </w:pPr>
            <w:r>
              <w:rPr>
                <w:color w:val="000000"/>
              </w:rPr>
              <w:t>Своевременное обнаружение возникновения предпосылок к совершению террористических актов</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
          </w:p>
        </w:tc>
        <w:tc>
          <w:tcPr>
            <w:tcW w:w="141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i/>
                <w:i/>
                <w:sz w:val="16"/>
                <w:szCs w:val="16"/>
              </w:rPr>
            </w:pPr>
            <w:r>
              <w:rPr>
                <w:rFonts w:eastAsia="Calibri"/>
                <w:i/>
                <w:sz w:val="16"/>
                <w:szCs w:val="16"/>
              </w:rPr>
              <w:t>Показатель</w:t>
            </w:r>
          </w:p>
          <w:p>
            <w:pPr>
              <w:pStyle w:val="Normal"/>
              <w:widowControl w:val="false"/>
              <w:rPr>
                <w:sz w:val="28"/>
                <w:szCs w:val="28"/>
              </w:rPr>
            </w:pPr>
            <w:r>
              <w:rPr>
                <w:rFonts w:eastAsia="Calibri"/>
                <w:i/>
                <w:sz w:val="16"/>
                <w:szCs w:val="16"/>
              </w:rPr>
              <w:t>Количество совершенных террористических актов</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0</w:t>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0</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0</w:t>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r>
          </w:p>
        </w:tc>
      </w:tr>
      <w:tr>
        <w:trPr>
          <w:trHeight w:val="524"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t>2</w:t>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2</w:t>
            </w:r>
          </w:p>
          <w:p>
            <w:pPr>
              <w:pStyle w:val="Normal"/>
              <w:widowControl w:val="false"/>
              <w:jc w:val="both"/>
              <w:rPr>
                <w:color w:val="000000"/>
              </w:rPr>
            </w:pPr>
            <w:r>
              <w:rPr/>
              <w:t>Осуществление мероприятий антитеррористической защищенности объектов с массовым пребыванием людей, объектов потенциально подверженных террористическим угрозам</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2628</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Соисполнители муниципальной программы</w:t>
            </w:r>
          </w:p>
        </w:tc>
      </w:tr>
      <w:tr>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2628</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4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r>
          </w:p>
        </w:tc>
      </w:tr>
      <w:tr>
        <w:trPr>
          <w:trHeight w:val="436"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sz w:val="22"/>
                <w:szCs w:val="22"/>
              </w:rPr>
            </w:pPr>
            <w:r>
              <w:rPr>
                <w:color w:val="000000"/>
                <w:sz w:val="22"/>
                <w:szCs w:val="22"/>
              </w:rPr>
              <w:t>Всего по программе</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16225</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5537</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5340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5348</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159" w:hRule="atLeast"/>
        </w:trPr>
        <w:tc>
          <w:tcPr>
            <w:tcW w:w="56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sz w:val="22"/>
                <w:szCs w:val="22"/>
              </w:rPr>
            </w:pPr>
            <w:r>
              <w:rPr>
                <w:color w:val="000000"/>
                <w:sz w:val="22"/>
                <w:szCs w:val="22"/>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МБ</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200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5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425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2"/>
                <w:szCs w:val="22"/>
              </w:rPr>
            </w:pPr>
            <w:r>
              <w:rPr>
                <w:color w:val="000000"/>
                <w:sz w:val="22"/>
                <w:szCs w:val="22"/>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FF0000"/>
              </w:rPr>
            </w:pPr>
            <w:r>
              <w:rPr/>
              <w:t>16425</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5637</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5440</w:t>
            </w:r>
          </w:p>
        </w:tc>
        <w:tc>
          <w:tcPr>
            <w:tcW w:w="8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5348</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bl>
    <w:p>
      <w:pPr>
        <w:sectPr>
          <w:headerReference w:type="default" r:id="rId3"/>
          <w:headerReference w:type="first" r:id="rId4"/>
          <w:type w:val="nextPage"/>
          <w:pgSz w:orient="landscape" w:w="16838" w:h="11906"/>
          <w:pgMar w:left="1134" w:right="1134" w:gutter="0" w:header="709" w:top="1134" w:footer="0" w:bottom="851"/>
          <w:pgNumType w:fmt="decimal"/>
          <w:formProt w:val="false"/>
          <w:textDirection w:val="lrTb"/>
          <w:docGrid w:type="default" w:linePitch="360" w:charSpace="0"/>
        </w:sectPr>
      </w:pPr>
    </w:p>
    <w:p>
      <w:pPr>
        <w:pStyle w:val="Normal"/>
        <w:jc w:val="right"/>
        <w:rPr>
          <w:bCs/>
          <w:sz w:val="28"/>
          <w:szCs w:val="28"/>
        </w:rPr>
      </w:pPr>
      <w:r>
        <w:rPr>
          <w:bCs/>
          <w:sz w:val="28"/>
          <w:szCs w:val="28"/>
        </w:rPr>
        <w:t>Приложение 3</w:t>
      </w:r>
    </w:p>
    <w:p>
      <w:pPr>
        <w:pStyle w:val="ConsPlusNormal1"/>
        <w:jc w:val="right"/>
        <w:rPr>
          <w:rFonts w:ascii="Times New Roman" w:hAnsi="Times New Roman" w:cs="Times New Roman"/>
          <w:sz w:val="24"/>
          <w:szCs w:val="24"/>
        </w:rPr>
      </w:pPr>
      <w:r>
        <w:rPr>
          <w:rFonts w:cs="Times New Roman" w:ascii="Times New Roman" w:hAnsi="Times New Roman"/>
          <w:sz w:val="24"/>
          <w:szCs w:val="24"/>
        </w:rPr>
      </w:r>
    </w:p>
    <w:p>
      <w:pPr>
        <w:pStyle w:val="ConsPlusNormal1"/>
        <w:jc w:val="right"/>
        <w:rPr>
          <w:rFonts w:ascii="Times New Roman" w:hAnsi="Times New Roman" w:cs="Times New Roman"/>
          <w:sz w:val="28"/>
          <w:szCs w:val="24"/>
        </w:rPr>
      </w:pPr>
      <w:r>
        <w:rPr>
          <w:rFonts w:cs="Times New Roman" w:ascii="Times New Roman" w:hAnsi="Times New Roman"/>
          <w:sz w:val="28"/>
          <w:szCs w:val="24"/>
        </w:rPr>
        <w:t>УТВЕРЖДЕН</w:t>
      </w:r>
    </w:p>
    <w:p>
      <w:pPr>
        <w:pStyle w:val="ConsPlusNormal1"/>
        <w:jc w:val="right"/>
        <w:rPr>
          <w:rFonts w:ascii="Times New Roman" w:hAnsi="Times New Roman" w:cs="Times New Roman"/>
          <w:sz w:val="28"/>
          <w:szCs w:val="24"/>
        </w:rPr>
      </w:pPr>
      <w:r>
        <w:rPr>
          <w:rFonts w:cs="Times New Roman" w:ascii="Times New Roman" w:hAnsi="Times New Roman"/>
          <w:sz w:val="28"/>
          <w:szCs w:val="24"/>
        </w:rPr>
        <w:t xml:space="preserve">Постановлением Администрации </w:t>
      </w:r>
    </w:p>
    <w:p>
      <w:pPr>
        <w:pStyle w:val="ConsPlusNormal1"/>
        <w:jc w:val="right"/>
        <w:rPr>
          <w:rFonts w:ascii="Times New Roman" w:hAnsi="Times New Roman" w:cs="Times New Roman"/>
          <w:sz w:val="28"/>
          <w:szCs w:val="24"/>
        </w:rPr>
      </w:pPr>
      <w:r>
        <w:rPr>
          <w:rFonts w:cs="Times New Roman" w:ascii="Times New Roman" w:hAnsi="Times New Roman"/>
          <w:sz w:val="28"/>
          <w:szCs w:val="24"/>
        </w:rPr>
        <w:t>Катав-Ивановского муниципального района</w:t>
      </w:r>
    </w:p>
    <w:p>
      <w:pPr>
        <w:pStyle w:val="ConsPlusNormal1"/>
        <w:jc w:val="right"/>
        <w:rPr>
          <w:rFonts w:ascii="Times New Roman" w:hAnsi="Times New Roman" w:cs="Times New Roman"/>
          <w:sz w:val="28"/>
          <w:szCs w:val="24"/>
        </w:rPr>
      </w:pPr>
      <w:r>
        <w:rPr>
          <w:rFonts w:cs="Times New Roman" w:ascii="Times New Roman" w:hAnsi="Times New Roman"/>
          <w:sz w:val="28"/>
          <w:szCs w:val="24"/>
        </w:rPr>
        <w:t>от «___»_________2024 г.  № ___</w:t>
      </w:r>
    </w:p>
    <w:p>
      <w:pPr>
        <w:pStyle w:val="ConsPlusNormal1"/>
        <w:jc w:val="right"/>
        <w:rPr>
          <w:rFonts w:ascii="Times New Roman" w:hAnsi="Times New Roman" w:cs="Times New Roman"/>
          <w:sz w:val="28"/>
          <w:szCs w:val="24"/>
        </w:rPr>
      </w:pPr>
      <w:r>
        <w:rPr>
          <w:rFonts w:cs="Times New Roman" w:ascii="Times New Roman" w:hAnsi="Times New Roman"/>
          <w:sz w:val="28"/>
          <w:szCs w:val="24"/>
        </w:rPr>
      </w:r>
    </w:p>
    <w:p>
      <w:pPr>
        <w:pStyle w:val="Style20"/>
        <w:rPr>
          <w:b w:val="false"/>
          <w:bCs w:val="false"/>
          <w:sz w:val="28"/>
          <w:szCs w:val="28"/>
        </w:rPr>
      </w:pPr>
      <w:r>
        <w:rPr>
          <w:b w:val="false"/>
          <w:bCs w:val="false"/>
          <w:sz w:val="28"/>
          <w:szCs w:val="28"/>
        </w:rPr>
        <w:t xml:space="preserve">ПАСПОРТ </w:t>
      </w:r>
    </w:p>
    <w:p>
      <w:pPr>
        <w:pStyle w:val="BodyTextIndent3"/>
        <w:ind w:hanging="0"/>
        <w:rPr/>
      </w:pPr>
      <w:r>
        <w:rPr/>
        <w:t>Подпрограммы «</w:t>
      </w:r>
      <w:hyperlink w:anchor="P2493">
        <w:r>
          <w:rPr/>
          <w:t>Обеспечение общественной безопасности</w:t>
        </w:r>
      </w:hyperlink>
      <w:r>
        <w:rPr/>
        <w:t xml:space="preserve"> граждан на территории </w:t>
      </w:r>
    </w:p>
    <w:p>
      <w:pPr>
        <w:pStyle w:val="BodyTextIndent3"/>
        <w:ind w:hanging="0"/>
        <w:rPr/>
      </w:pPr>
      <w:r>
        <w:rPr/>
        <w:t>Катав-Ивановского муниципального района»</w:t>
      </w:r>
    </w:p>
    <w:p>
      <w:pPr>
        <w:pStyle w:val="BodyTextIndent3"/>
        <w:ind w:hanging="0"/>
        <w:rPr>
          <w:sz w:val="24"/>
          <w:szCs w:val="24"/>
        </w:rPr>
      </w:pPr>
      <w:r>
        <w:rPr>
          <w:sz w:val="24"/>
          <w:szCs w:val="24"/>
        </w:rPr>
      </w:r>
    </w:p>
    <w:tbl>
      <w:tblPr>
        <w:tblW w:w="10031" w:type="dxa"/>
        <w:jc w:val="left"/>
        <w:tblInd w:w="0" w:type="dxa"/>
        <w:tblLayout w:type="fixed"/>
        <w:tblCellMar>
          <w:top w:w="0" w:type="dxa"/>
          <w:left w:w="108" w:type="dxa"/>
          <w:bottom w:w="0" w:type="dxa"/>
          <w:right w:w="108" w:type="dxa"/>
        </w:tblCellMar>
        <w:tblLook w:noVBand="0" w:val="0000" w:noHBand="0" w:lastColumn="0" w:firstColumn="0" w:lastRow="0" w:firstRow="0"/>
      </w:tblPr>
      <w:tblGrid>
        <w:gridCol w:w="2943"/>
        <w:gridCol w:w="7087"/>
      </w:tblGrid>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Ответственный исполнитель 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BodyTextIndent3"/>
              <w:widowControl w:val="false"/>
              <w:spacing w:lineRule="auto" w:line="276"/>
              <w:ind w:hanging="0"/>
              <w:jc w:val="both"/>
              <w:rPr>
                <w:bCs/>
                <w:iCs/>
              </w:rPr>
            </w:pPr>
            <w:r>
              <w:rPr>
                <w:bCs/>
                <w:iCs/>
              </w:rPr>
              <w:t>Отдел общественной безопасности Администрации Катав-Ивановского муниципального района</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Соисполнители муниципальной 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rPr>
                <w:bCs/>
                <w:iCs/>
                <w:sz w:val="28"/>
                <w:szCs w:val="28"/>
              </w:rPr>
            </w:pPr>
            <w:r>
              <w:rPr>
                <w:bCs/>
                <w:iCs/>
                <w:sz w:val="28"/>
                <w:szCs w:val="28"/>
              </w:rPr>
              <w:t>Управление образования Администрации Катав-Ивановского муниципального района;</w:t>
            </w:r>
          </w:p>
          <w:p>
            <w:pPr>
              <w:pStyle w:val="Style15"/>
              <w:widowControl w:val="false"/>
              <w:spacing w:lineRule="auto" w:line="276"/>
              <w:ind w:firstLine="176"/>
              <w:rPr>
                <w:bCs/>
                <w:iCs/>
                <w:sz w:val="28"/>
                <w:szCs w:val="28"/>
              </w:rPr>
            </w:pPr>
            <w:r>
              <w:rPr>
                <w:bCs/>
                <w:iCs/>
                <w:sz w:val="28"/>
                <w:szCs w:val="28"/>
              </w:rPr>
              <w:t>Управление культуры  Администрации Катав-Ивановского муниципального района;</w:t>
            </w:r>
          </w:p>
          <w:p>
            <w:pPr>
              <w:pStyle w:val="Style15"/>
              <w:widowControl w:val="false"/>
              <w:spacing w:lineRule="auto" w:line="276"/>
              <w:ind w:firstLine="176"/>
              <w:rPr>
                <w:bCs/>
                <w:iCs/>
                <w:sz w:val="28"/>
                <w:szCs w:val="28"/>
              </w:rPr>
            </w:pPr>
            <w:r>
              <w:rPr>
                <w:bCs/>
                <w:iCs/>
                <w:sz w:val="28"/>
                <w:szCs w:val="28"/>
              </w:rPr>
              <w:t>Управление социальной защиты населения Администрации Катав-Ивановского муниципального района;</w:t>
            </w:r>
          </w:p>
          <w:p>
            <w:pPr>
              <w:pStyle w:val="Style15"/>
              <w:widowControl w:val="false"/>
              <w:spacing w:lineRule="auto" w:line="276"/>
              <w:ind w:firstLine="176"/>
              <w:rPr>
                <w:sz w:val="28"/>
                <w:szCs w:val="28"/>
              </w:rPr>
            </w:pPr>
            <w:r>
              <w:rPr>
                <w:sz w:val="28"/>
                <w:szCs w:val="28"/>
              </w:rPr>
              <w:t>Управление по физической культуре и спорту Администрации Катав-Ивановского муниципального района;</w:t>
            </w:r>
          </w:p>
          <w:p>
            <w:pPr>
              <w:pStyle w:val="Style15"/>
              <w:widowControl w:val="false"/>
              <w:spacing w:lineRule="auto" w:line="276"/>
              <w:ind w:firstLine="176"/>
              <w:rPr>
                <w:sz w:val="28"/>
                <w:szCs w:val="28"/>
              </w:rPr>
            </w:pPr>
            <w:r>
              <w:rPr>
                <w:sz w:val="28"/>
                <w:szCs w:val="28"/>
              </w:rPr>
              <w:t>ГБУЗ "Районная больница г. Катав-Ивановск";</w:t>
            </w:r>
          </w:p>
          <w:p>
            <w:pPr>
              <w:pStyle w:val="Style15"/>
              <w:widowControl w:val="false"/>
              <w:spacing w:lineRule="auto" w:line="276"/>
              <w:ind w:firstLine="176"/>
              <w:rPr>
                <w:sz w:val="28"/>
                <w:szCs w:val="28"/>
              </w:rPr>
            </w:pPr>
            <w:r>
              <w:rPr>
                <w:sz w:val="28"/>
                <w:szCs w:val="28"/>
              </w:rPr>
              <w:t>ОКУ «Центр занятости населения»;</w:t>
            </w:r>
          </w:p>
          <w:p>
            <w:pPr>
              <w:pStyle w:val="Style15"/>
              <w:widowControl w:val="false"/>
              <w:spacing w:lineRule="auto" w:line="276"/>
              <w:ind w:firstLine="176"/>
              <w:rPr>
                <w:color w:val="FF0000"/>
                <w:sz w:val="28"/>
                <w:szCs w:val="28"/>
              </w:rPr>
            </w:pPr>
            <w:r>
              <w:rPr>
                <w:sz w:val="28"/>
                <w:szCs w:val="28"/>
              </w:rPr>
              <w:t>Отдел МВД России по Катав-Ивановскому району Челябинской области;</w:t>
            </w:r>
          </w:p>
          <w:p>
            <w:pPr>
              <w:pStyle w:val="Style15"/>
              <w:widowControl w:val="false"/>
              <w:spacing w:lineRule="auto" w:line="276"/>
              <w:ind w:firstLine="176"/>
              <w:rPr>
                <w:sz w:val="28"/>
                <w:szCs w:val="28"/>
              </w:rPr>
            </w:pPr>
            <w:r>
              <w:rPr>
                <w:sz w:val="28"/>
                <w:szCs w:val="28"/>
              </w:rPr>
              <w:t>Межведомственная комиссия по профилактике преступлений и иных правонарушений в Катав-Ивановском районе;</w:t>
            </w:r>
          </w:p>
          <w:p>
            <w:pPr>
              <w:pStyle w:val="Style15"/>
              <w:widowControl w:val="false"/>
              <w:spacing w:lineRule="auto" w:line="276"/>
              <w:ind w:firstLine="176"/>
              <w:rPr>
                <w:sz w:val="28"/>
                <w:szCs w:val="28"/>
              </w:rPr>
            </w:pPr>
            <w:r>
              <w:rPr>
                <w:sz w:val="28"/>
                <w:szCs w:val="28"/>
              </w:rPr>
              <w:t>Комиссия по делам несовершеннолетних и защите их прав Администрации Катав-Ивановского муниципального района.</w:t>
            </w:r>
          </w:p>
        </w:tc>
      </w:tr>
      <w:tr>
        <w:trPr/>
        <w:tc>
          <w:tcPr>
            <w:tcW w:w="10030" w:type="dxa"/>
            <w:gridSpan w:val="2"/>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rPr>
                <w:bCs/>
                <w:iCs/>
                <w:sz w:val="28"/>
                <w:szCs w:val="28"/>
              </w:rPr>
            </w:pPr>
            <w:r>
              <w:rPr>
                <w:color w:val="000000" w:themeColor="text1"/>
                <w:sz w:val="28"/>
                <w:szCs w:val="28"/>
              </w:rPr>
              <w:t>Программно-целевые инструменты муниципальной программы:</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Основная цель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uppressAutoHyphens w:val="true"/>
              <w:spacing w:lineRule="auto" w:line="276"/>
              <w:rPr>
                <w:sz w:val="28"/>
                <w:szCs w:val="28"/>
              </w:rPr>
            </w:pPr>
            <w:r>
              <w:rPr>
                <w:sz w:val="28"/>
                <w:szCs w:val="28"/>
              </w:rPr>
              <w:t>-Создание условий безопасности граждан на территории Катав-Ивановского муниципального района.</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Основные задачи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-Выявление и устранение причин и условий,</w:t>
            </w:r>
          </w:p>
          <w:p>
            <w:pPr>
              <w:pStyle w:val="Style15"/>
              <w:widowControl w:val="false"/>
              <w:suppressAutoHyphens w:val="true"/>
              <w:spacing w:lineRule="auto" w:line="276"/>
              <w:rPr>
                <w:sz w:val="28"/>
                <w:szCs w:val="28"/>
              </w:rPr>
            </w:pPr>
            <w:r>
              <w:rPr>
                <w:sz w:val="28"/>
                <w:szCs w:val="28"/>
              </w:rPr>
              <w:t>способствующих совершению правонарушений;</w:t>
            </w:r>
          </w:p>
          <w:p>
            <w:pPr>
              <w:pStyle w:val="Normal"/>
              <w:widowControl w:val="false"/>
              <w:spacing w:lineRule="auto" w:line="276"/>
              <w:jc w:val="both"/>
              <w:rPr>
                <w:sz w:val="28"/>
                <w:szCs w:val="28"/>
              </w:rPr>
            </w:pPr>
            <w:r>
              <w:rPr>
                <w:bCs/>
                <w:iCs/>
                <w:sz w:val="28"/>
                <w:szCs w:val="28"/>
              </w:rPr>
              <w:t>-</w:t>
            </w:r>
            <w:r>
              <w:rPr>
                <w:sz w:val="28"/>
                <w:szCs w:val="28"/>
              </w:rPr>
              <w:t>Осуществление целенаправленной социально-правовой профилактики преступлений и иных правонарушений;</w:t>
            </w:r>
          </w:p>
          <w:p>
            <w:pPr>
              <w:pStyle w:val="Normal"/>
              <w:widowControl w:val="false"/>
              <w:spacing w:lineRule="auto" w:line="276"/>
              <w:jc w:val="both"/>
              <w:rPr>
                <w:sz w:val="28"/>
                <w:szCs w:val="28"/>
              </w:rPr>
            </w:pPr>
            <w:r>
              <w:rPr>
                <w:sz w:val="28"/>
                <w:szCs w:val="28"/>
              </w:rPr>
              <w:t>-Укрепление правопорядка и повышение уровня общественной безопасности.</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Целевые индикаторы и  показатели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 удельный вес преступлений, совершенных в общественных местах, в том числе на улицах от общего количества совершенных преступлений;</w:t>
            </w:r>
          </w:p>
          <w:p>
            <w:pPr>
              <w:pStyle w:val="Normal"/>
              <w:widowControl w:val="false"/>
              <w:spacing w:lineRule="auto" w:line="276"/>
              <w:jc w:val="both"/>
              <w:rPr>
                <w:sz w:val="28"/>
                <w:szCs w:val="28"/>
              </w:rPr>
            </w:pPr>
            <w:r>
              <w:rPr>
                <w:sz w:val="28"/>
                <w:szCs w:val="28"/>
              </w:rPr>
              <w:t>-удельный вес преступлений, совершенных несовершеннолетними от общего количества совершенных преступлений</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Этапы и сроки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2023-2025г.г.</w:t>
            </w:r>
          </w:p>
        </w:tc>
      </w:tr>
      <w:tr>
        <w:trPr>
          <w:trHeight w:val="1488" w:hRule="atLeast"/>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Объемы бюджетных ассигнований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Объем финансирования муниципальной подпрограммы (в ценах соответствующих лет) составляет 9787 тыс. рублей, из них 200 тыс. рублей – МБ, 9587</w:t>
            </w:r>
            <w:r>
              <w:rPr>
                <w:sz w:val="20"/>
                <w:szCs w:val="20"/>
              </w:rPr>
              <w:t xml:space="preserve"> - </w:t>
            </w:r>
            <w:r>
              <w:rPr>
                <w:sz w:val="28"/>
                <w:szCs w:val="28"/>
              </w:rPr>
              <w:t>источник не определен, в том числе по годам:</w:t>
            </w:r>
          </w:p>
          <w:p>
            <w:pPr>
              <w:pStyle w:val="Normal"/>
              <w:widowControl w:val="false"/>
              <w:spacing w:lineRule="auto" w:line="276"/>
              <w:jc w:val="both"/>
              <w:rPr>
                <w:sz w:val="28"/>
                <w:szCs w:val="28"/>
              </w:rPr>
            </w:pPr>
            <w:r>
              <w:rPr>
                <w:sz w:val="28"/>
                <w:szCs w:val="28"/>
              </w:rPr>
              <w:t>2023 год – 100 тыс. рублей – МБ, 3329 тыс. рублей (источник не определен);</w:t>
            </w:r>
          </w:p>
          <w:p>
            <w:pPr>
              <w:pStyle w:val="Normal"/>
              <w:widowControl w:val="false"/>
              <w:spacing w:lineRule="auto" w:line="276"/>
              <w:jc w:val="both"/>
              <w:rPr>
                <w:sz w:val="28"/>
                <w:szCs w:val="28"/>
              </w:rPr>
            </w:pPr>
            <w:r>
              <w:rPr>
                <w:sz w:val="28"/>
                <w:szCs w:val="28"/>
              </w:rPr>
              <w:t>2024 год – 100 тыс. рублей – МБ, 3129 тыс. рублей (источник не определен);</w:t>
            </w:r>
          </w:p>
          <w:p>
            <w:pPr>
              <w:pStyle w:val="Normal"/>
              <w:widowControl w:val="false"/>
              <w:jc w:val="both"/>
              <w:rPr>
                <w:sz w:val="28"/>
                <w:szCs w:val="28"/>
              </w:rPr>
            </w:pPr>
            <w:r>
              <w:rPr>
                <w:sz w:val="28"/>
                <w:szCs w:val="28"/>
              </w:rPr>
              <w:t>2025 год – 3129 тыс. рублей (источник не определен).</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Ожидаемые  результаты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 удельный вес преступлений, совершенных в общественных местах, в том числе на улицах не более 22,31%;</w:t>
            </w:r>
          </w:p>
          <w:p>
            <w:pPr>
              <w:pStyle w:val="Normal"/>
              <w:widowControl w:val="false"/>
              <w:spacing w:lineRule="auto" w:line="276"/>
              <w:jc w:val="both"/>
              <w:rPr>
                <w:sz w:val="28"/>
                <w:szCs w:val="28"/>
              </w:rPr>
            </w:pPr>
            <w:r>
              <w:rPr>
                <w:sz w:val="28"/>
                <w:szCs w:val="28"/>
              </w:rPr>
              <w:t>- удельный вес преступлений, совершенных несовершеннолетними от общего количества совершенных преступлений не более 3,86%;</w:t>
            </w:r>
          </w:p>
        </w:tc>
      </w:tr>
    </w:tbl>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jc w:val="center"/>
        <w:rPr>
          <w:rFonts w:ascii="Times New Roman" w:hAnsi="Times New Roman" w:cs="Times New Roman"/>
          <w:b/>
          <w:sz w:val="24"/>
          <w:szCs w:val="24"/>
        </w:rPr>
      </w:pPr>
      <w:r>
        <w:rPr>
          <w:rFonts w:cs="Times New Roman" w:ascii="Times New Roman" w:hAnsi="Times New Roman"/>
          <w:b/>
          <w:sz w:val="24"/>
          <w:szCs w:val="24"/>
        </w:rPr>
      </w:r>
      <w:bookmarkStart w:id="0" w:name="P771"/>
      <w:bookmarkStart w:id="1" w:name="P771"/>
      <w:bookmarkEnd w:id="1"/>
    </w:p>
    <w:p>
      <w:pPr>
        <w:pStyle w:val="ConsPlusNormal1"/>
        <w:jc w:val="center"/>
        <w:rPr>
          <w:b/>
          <w:sz w:val="28"/>
          <w:szCs w:val="28"/>
        </w:rPr>
      </w:pPr>
      <w:r>
        <w:rPr>
          <w:rFonts w:cs="Times New Roman" w:ascii="Times New Roman" w:hAnsi="Times New Roman"/>
          <w:b/>
          <w:sz w:val="28"/>
          <w:szCs w:val="28"/>
        </w:rPr>
        <w:t>Раздел I. Содержание проблемы и обоснование необходимости ее решения подпрограммным методом</w:t>
      </w:r>
      <w:r>
        <w:rPr>
          <w:b/>
          <w:sz w:val="28"/>
          <w:szCs w:val="28"/>
        </w:rPr>
        <w:t>.</w:t>
      </w:r>
    </w:p>
    <w:p>
      <w:pPr>
        <w:pStyle w:val="ConsPlusNormal1"/>
        <w:jc w:val="center"/>
        <w:rPr>
          <w:rFonts w:ascii="Times New Roman" w:hAnsi="Times New Roman" w:cs="Times New Roman"/>
          <w:sz w:val="28"/>
          <w:szCs w:val="28"/>
        </w:rPr>
      </w:pPr>
      <w:r>
        <w:rPr>
          <w:rFonts w:cs="Times New Roman" w:ascii="Times New Roman" w:hAnsi="Times New Roman"/>
          <w:sz w:val="28"/>
          <w:szCs w:val="28"/>
        </w:rPr>
      </w:r>
    </w:p>
    <w:p>
      <w:pPr>
        <w:pStyle w:val="NoSpacing"/>
        <w:ind w:firstLine="709"/>
        <w:jc w:val="both"/>
        <w:rPr>
          <w:highlight w:val="none"/>
          <w:shd w:fill="auto" w:val="clear"/>
        </w:rPr>
      </w:pPr>
      <w:r>
        <w:rPr>
          <w:rFonts w:cs="Times New Roman" w:ascii="Times New Roman" w:hAnsi="Times New Roman"/>
          <w:sz w:val="28"/>
          <w:szCs w:val="28"/>
          <w:shd w:fill="auto" w:val="clear"/>
        </w:rPr>
        <w:t>Необходимость принятия подпрограммы обусловлена изменениями, происходящими в стране и регионе, возникновением новых вызовов и угроз, связанных прежде всего с активизацией деятельности транснациональной преступности, проявлениями экстремизма и террористическими угрозами, появлением новых видов наркотических средств и психотропных веществ,  а также с нижеперечисленными последствиями кризисных явлений, имевших место в экономике, и связанными с ними:</w:t>
      </w:r>
    </w:p>
    <w:p>
      <w:pPr>
        <w:pStyle w:val="NoSpacing"/>
        <w:jc w:val="both"/>
        <w:rPr>
          <w:rFonts w:ascii="Times New Roman" w:hAnsi="Times New Roman" w:cs="Times New Roman"/>
          <w:sz w:val="28"/>
          <w:szCs w:val="28"/>
        </w:rPr>
      </w:pPr>
      <w:r>
        <w:rPr>
          <w:rFonts w:cs="Times New Roman" w:ascii="Times New Roman" w:hAnsi="Times New Roman"/>
          <w:sz w:val="28"/>
          <w:szCs w:val="28"/>
        </w:rPr>
        <w:t>-проблемами, существующими на рынке труда, и сохраняющимися в связи с ними аспектами безработицы;</w:t>
      </w:r>
    </w:p>
    <w:p>
      <w:pPr>
        <w:pStyle w:val="NoSpacing"/>
        <w:jc w:val="both"/>
        <w:rPr>
          <w:rFonts w:ascii="Times New Roman" w:hAnsi="Times New Roman" w:cs="Times New Roman"/>
          <w:sz w:val="28"/>
          <w:szCs w:val="28"/>
        </w:rPr>
      </w:pPr>
      <w:r>
        <w:rPr>
          <w:rFonts w:cs="Times New Roman" w:ascii="Times New Roman" w:hAnsi="Times New Roman"/>
          <w:sz w:val="28"/>
          <w:szCs w:val="28"/>
        </w:rPr>
        <w:t>-социальными проблемами, заключающимися в снижении реальных доходов населения, и прежде всего среди малоимущих;</w:t>
      </w:r>
    </w:p>
    <w:p>
      <w:pPr>
        <w:pStyle w:val="NoSpacing"/>
        <w:jc w:val="both"/>
        <w:rPr>
          <w:rFonts w:ascii="Times New Roman" w:hAnsi="Times New Roman" w:cs="Times New Roman"/>
          <w:sz w:val="28"/>
          <w:szCs w:val="28"/>
        </w:rPr>
      </w:pPr>
      <w:r>
        <w:rPr>
          <w:rFonts w:cs="Times New Roman" w:ascii="Times New Roman" w:hAnsi="Times New Roman"/>
          <w:sz w:val="28"/>
          <w:szCs w:val="28"/>
        </w:rPr>
        <w:t>-распространением алкоголизма, ослаблением контроля за детьми, возникновением конфликтов на бытовой почве;</w:t>
      </w:r>
    </w:p>
    <w:p>
      <w:pPr>
        <w:pStyle w:val="NoSpacing"/>
        <w:jc w:val="both"/>
        <w:rPr>
          <w:rFonts w:ascii="Times New Roman" w:hAnsi="Times New Roman" w:cs="Times New Roman"/>
          <w:sz w:val="28"/>
          <w:szCs w:val="28"/>
        </w:rPr>
      </w:pPr>
      <w:r>
        <w:rPr>
          <w:rFonts w:cs="Times New Roman" w:ascii="Times New Roman" w:hAnsi="Times New Roman"/>
          <w:sz w:val="28"/>
          <w:szCs w:val="28"/>
        </w:rPr>
        <w:t>-увеличением числа преступлений, совершаемых гражданами, не имеющими постоянного источника доходов, и ранее судимыми лицами;</w:t>
      </w:r>
    </w:p>
    <w:p>
      <w:pPr>
        <w:pStyle w:val="NoSpacing"/>
        <w:jc w:val="both"/>
        <w:rPr>
          <w:rFonts w:ascii="Times New Roman" w:hAnsi="Times New Roman" w:cs="Times New Roman"/>
          <w:sz w:val="28"/>
          <w:szCs w:val="28"/>
        </w:rPr>
      </w:pPr>
      <w:r>
        <w:rPr>
          <w:rFonts w:cs="Times New Roman" w:ascii="Times New Roman" w:hAnsi="Times New Roman"/>
          <w:sz w:val="28"/>
          <w:szCs w:val="28"/>
        </w:rPr>
        <w:t>-незаконной миграцией и сопутствующими ей различными видами правонарушений, а также общественным резонансом, вызываемым ими.</w:t>
      </w:r>
    </w:p>
    <w:p>
      <w:pPr>
        <w:pStyle w:val="NoSpacing"/>
        <w:jc w:val="both"/>
        <w:rPr>
          <w:rFonts w:ascii="Times New Roman" w:hAnsi="Times New Roman" w:cs="Times New Roman"/>
          <w:sz w:val="28"/>
          <w:szCs w:val="28"/>
        </w:rPr>
      </w:pPr>
      <w:r>
        <w:rPr>
          <w:rFonts w:cs="Times New Roman" w:ascii="Times New Roman" w:hAnsi="Times New Roman"/>
          <w:sz w:val="28"/>
          <w:szCs w:val="28"/>
          <w:shd w:fill="auto" w:val="clear"/>
        </w:rPr>
        <w:tab/>
        <w:t>Сохраняющаяся негативная динамика увеличения числа преступлений, совершаемых с использованием информационно-телекоммуникационных технологий обуславливает необходимость выработки и реализации дополнительных мер профилактики.</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Исходя из анализа криминогенной обстановки в ближайшей перспективе возможны:</w:t>
      </w:r>
    </w:p>
    <w:p>
      <w:pPr>
        <w:pStyle w:val="NoSpacing"/>
        <w:jc w:val="both"/>
        <w:rPr>
          <w:rFonts w:ascii="Times New Roman" w:hAnsi="Times New Roman" w:cs="Times New Roman"/>
          <w:sz w:val="28"/>
          <w:szCs w:val="28"/>
        </w:rPr>
      </w:pPr>
      <w:r>
        <w:rPr>
          <w:rFonts w:cs="Times New Roman" w:ascii="Times New Roman" w:hAnsi="Times New Roman"/>
          <w:sz w:val="28"/>
          <w:szCs w:val="28"/>
        </w:rPr>
        <w:t>-увеличение количества преступлений, направленных против личности и собственности;</w:t>
      </w:r>
    </w:p>
    <w:p>
      <w:pPr>
        <w:pStyle w:val="NoSpacing"/>
        <w:jc w:val="both"/>
        <w:rPr>
          <w:rFonts w:ascii="Times New Roman" w:hAnsi="Times New Roman" w:cs="Times New Roman"/>
          <w:sz w:val="28"/>
          <w:szCs w:val="28"/>
        </w:rPr>
      </w:pPr>
      <w:r>
        <w:rPr>
          <w:rFonts w:cs="Times New Roman" w:ascii="Times New Roman" w:hAnsi="Times New Roman"/>
          <w:sz w:val="28"/>
          <w:szCs w:val="28"/>
        </w:rPr>
        <w:t>-рост количества преступлений, совершенных в состоянии алкогольного опьянения, преступлений, совершенных лицами, ранее совершавшими преступления, а также преступлений, совершенных в сфере семейно-бытовых отношений;</w:t>
      </w:r>
    </w:p>
    <w:p>
      <w:pPr>
        <w:pStyle w:val="NoSpacing"/>
        <w:jc w:val="both"/>
        <w:rPr>
          <w:rFonts w:ascii="Times New Roman" w:hAnsi="Times New Roman" w:cs="Times New Roman"/>
          <w:sz w:val="28"/>
          <w:szCs w:val="28"/>
        </w:rPr>
      </w:pPr>
      <w:r>
        <w:rPr>
          <w:rFonts w:cs="Times New Roman" w:ascii="Times New Roman" w:hAnsi="Times New Roman"/>
          <w:sz w:val="28"/>
          <w:szCs w:val="28"/>
        </w:rPr>
        <w:t>-распространение безнадзорности, рост преступности несовершеннолетних;</w:t>
      </w:r>
    </w:p>
    <w:p>
      <w:pPr>
        <w:pStyle w:val="NoSpacing"/>
        <w:jc w:val="both"/>
        <w:rPr>
          <w:rFonts w:ascii="Times New Roman" w:hAnsi="Times New Roman" w:cs="Times New Roman"/>
          <w:sz w:val="28"/>
          <w:szCs w:val="28"/>
        </w:rPr>
      </w:pPr>
      <w:r>
        <w:rPr>
          <w:rFonts w:cs="Times New Roman" w:ascii="Times New Roman" w:hAnsi="Times New Roman"/>
          <w:sz w:val="28"/>
          <w:szCs w:val="28"/>
        </w:rPr>
        <w:t>-увеличение числа правонарушений, связанных с контрабандой, изготовлением и сбытом контрафактной продукции, в том числе опасной для здоровья;</w:t>
      </w:r>
    </w:p>
    <w:p>
      <w:pPr>
        <w:pStyle w:val="NoSpacing"/>
        <w:jc w:val="both"/>
        <w:rPr>
          <w:rFonts w:ascii="Times New Roman" w:hAnsi="Times New Roman" w:cs="Times New Roman"/>
          <w:sz w:val="28"/>
          <w:szCs w:val="28"/>
        </w:rPr>
      </w:pPr>
      <w:r>
        <w:rPr>
          <w:rFonts w:cs="Times New Roman" w:ascii="Times New Roman" w:hAnsi="Times New Roman"/>
          <w:sz w:val="28"/>
          <w:szCs w:val="28"/>
        </w:rPr>
        <w:t>-увеличение числа преступлений экономической направленности, в том числе коммерческого подкупа, взяточничества;</w:t>
      </w:r>
    </w:p>
    <w:p>
      <w:pPr>
        <w:pStyle w:val="NoSpacing"/>
        <w:jc w:val="both"/>
        <w:rPr>
          <w:rFonts w:ascii="Times New Roman" w:hAnsi="Times New Roman" w:cs="Times New Roman"/>
          <w:sz w:val="28"/>
          <w:szCs w:val="28"/>
        </w:rPr>
      </w:pPr>
      <w:r>
        <w:rPr>
          <w:rFonts w:cs="Times New Roman" w:ascii="Times New Roman" w:hAnsi="Times New Roman"/>
          <w:sz w:val="28"/>
          <w:szCs w:val="28"/>
        </w:rPr>
        <w:t>-повышение степени опасности и изощренности преступлений, все большее использование в преступных целях профессиональных знаний специалистов различного профиля, усиление технической оснащенности преступников.</w:t>
      </w:r>
    </w:p>
    <w:p>
      <w:pPr>
        <w:pStyle w:val="NoSpacing"/>
        <w:ind w:firstLine="709"/>
        <w:jc w:val="both"/>
        <w:rPr/>
      </w:pPr>
      <w:r>
        <w:rPr>
          <w:rFonts w:cs="Times New Roman" w:ascii="Times New Roman" w:hAnsi="Times New Roman"/>
          <w:sz w:val="28"/>
          <w:szCs w:val="28"/>
        </w:rPr>
        <w:t>Предупреждение правонарушений и борьба с преступностью, обеспечение общественной безопасности являются непременным условием стабильного существования и поступательного развития общества, создания достойных условий и уровня жизни граждан.</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Сложившаяся в предыдущие десятилетия практика ориентации только на силовые методы борьбы с преступностью, ужесточения наказания не дает желаемых результатов. В условиях развития демократического общества важнейшей составной частью противодействия преступности и иным противоправным проявлениям должно стать их предупреждение.</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Стабилизация и последующее улучшение криминогенной ситуации невозможны без дальнейшего развития созданной многоуровневой системы профилактики правонарушений и преступлений.</w:t>
      </w:r>
    </w:p>
    <w:p>
      <w:pPr>
        <w:pStyle w:val="NoSpacing"/>
        <w:ind w:firstLine="709"/>
        <w:jc w:val="both"/>
        <w:rPr>
          <w:rFonts w:ascii="Times New Roman" w:hAnsi="Times New Roman" w:cs="Times New Roman"/>
          <w:sz w:val="28"/>
          <w:szCs w:val="28"/>
        </w:rPr>
      </w:pPr>
      <w:r>
        <w:rPr>
          <w:rFonts w:cs="Times New Roman" w:ascii="Times New Roman" w:hAnsi="Times New Roman"/>
          <w:sz w:val="28"/>
          <w:szCs w:val="28"/>
        </w:rPr>
        <w:t>Анализ результатов</w:t>
      </w:r>
      <w:r>
        <w:rPr/>
        <w:t xml:space="preserve"> </w:t>
      </w:r>
      <w:r>
        <w:rPr>
          <w:rFonts w:cs="Times New Roman" w:ascii="Times New Roman" w:hAnsi="Times New Roman"/>
          <w:sz w:val="28"/>
          <w:szCs w:val="28"/>
        </w:rPr>
        <w:t>выполнения мероприятий ранее реализованных областных целевых программ и государственной программы правоохранительной направленности в Катав-Ивановском муниципальном районе показал эффективность программного подхода к противодействию противоправным проявлениям.</w:t>
      </w:r>
    </w:p>
    <w:p>
      <w:pPr>
        <w:pStyle w:val="Normal"/>
        <w:widowControl w:val="false"/>
        <w:tabs>
          <w:tab w:val="clear" w:pos="709"/>
          <w:tab w:val="left" w:pos="0" w:leader="none"/>
        </w:tabs>
        <w:jc w:val="both"/>
        <w:rPr>
          <w:sz w:val="28"/>
          <w:szCs w:val="28"/>
        </w:rPr>
      </w:pPr>
      <w:r>
        <w:rPr>
          <w:sz w:val="28"/>
          <w:szCs w:val="28"/>
        </w:rPr>
        <w:tab/>
        <w:t>За 6 месяцев 2022 года на территории Катав-Ивановского района реализован комплекс мер организационно-практического характера по противодействию преступности на территории Катав-Ивановского муниципального района, в результате чего, удалось достигнуть отдельных положительных тенденций, однако, несмотря на принятые меры и осуществленные мероприятия, общее количество  преступных посягательств возросло на 6,6% (до 259) по сравнению с аналогичным периодом 2021 года (Далее-АППГ).</w:t>
      </w:r>
    </w:p>
    <w:p>
      <w:pPr>
        <w:pStyle w:val="Normal"/>
        <w:tabs>
          <w:tab w:val="clear" w:pos="709"/>
          <w:tab w:val="left" w:pos="0" w:leader="none"/>
        </w:tabs>
        <w:ind w:firstLine="709"/>
        <w:jc w:val="both"/>
        <w:rPr>
          <w:sz w:val="28"/>
          <w:szCs w:val="28"/>
        </w:rPr>
      </w:pPr>
      <w:r>
        <w:rPr>
          <w:sz w:val="28"/>
          <w:szCs w:val="28"/>
        </w:rPr>
        <w:t>Уровень преступности в расчете на 100 тысяч населения, проживающих на территории Катав-Ивановского муниципального района составил 925 преступления.</w:t>
      </w:r>
    </w:p>
    <w:p>
      <w:pPr>
        <w:pStyle w:val="Normal"/>
        <w:widowControl w:val="false"/>
        <w:ind w:firstLine="709"/>
        <w:jc w:val="both"/>
        <w:rPr>
          <w:color w:val="FF0000"/>
          <w:sz w:val="28"/>
          <w:szCs w:val="28"/>
        </w:rPr>
      </w:pPr>
      <w:r>
        <w:rPr>
          <w:sz w:val="28"/>
          <w:szCs w:val="28"/>
        </w:rPr>
        <w:t xml:space="preserve">Раскрываемость преступных деяний снижена на 8,6% и составила 64,1%. </w:t>
      </w:r>
    </w:p>
    <w:p>
      <w:pPr>
        <w:pStyle w:val="Normal"/>
        <w:widowControl w:val="false"/>
        <w:ind w:firstLine="709"/>
        <w:jc w:val="both"/>
        <w:rPr>
          <w:sz w:val="28"/>
          <w:szCs w:val="28"/>
        </w:rPr>
      </w:pPr>
      <w:r>
        <w:rPr>
          <w:sz w:val="28"/>
          <w:szCs w:val="28"/>
        </w:rPr>
        <w:t xml:space="preserve">При анализе преступлений по степени тяжести, отмечено, что массив тяжких и особо тяжких посягательств снижен на -8,3% (до 55). </w:t>
      </w:r>
    </w:p>
    <w:p>
      <w:pPr>
        <w:pStyle w:val="Normal"/>
        <w:widowControl w:val="false"/>
        <w:tabs>
          <w:tab w:val="clear" w:pos="709"/>
          <w:tab w:val="left" w:pos="0" w:leader="none"/>
        </w:tabs>
        <w:jc w:val="both"/>
        <w:rPr>
          <w:sz w:val="28"/>
          <w:szCs w:val="28"/>
        </w:rPr>
      </w:pPr>
      <w:r>
        <w:rPr>
          <w:sz w:val="28"/>
          <w:szCs w:val="28"/>
        </w:rPr>
        <w:t xml:space="preserve">          </w:t>
      </w:r>
      <w:r>
        <w:rPr>
          <w:sz w:val="28"/>
          <w:szCs w:val="28"/>
        </w:rPr>
        <w:t>В общем числе преступлений возросло количество имущественных преступлений.</w:t>
        <w:tab/>
        <w:t xml:space="preserve">В сравнении с АППГ на 1 выросло количество разбоев с 0 до 1, на 28% (до 9) возросло количество грабежей, на 12,4% (до 100) выросло количество краж, на 100 (до 2) вымогательств. </w:t>
      </w:r>
    </w:p>
    <w:p>
      <w:pPr>
        <w:pStyle w:val="Normal"/>
        <w:widowControl w:val="false"/>
        <w:ind w:firstLine="708"/>
        <w:jc w:val="both"/>
        <w:rPr>
          <w:sz w:val="28"/>
          <w:szCs w:val="28"/>
        </w:rPr>
      </w:pPr>
      <w:r>
        <w:rPr>
          <w:sz w:val="28"/>
          <w:szCs w:val="28"/>
        </w:rPr>
        <w:t>Число преступлений, совершенных в общественных местах осталось на прежнем уровне (53) преступление, в том числе на улицах -37 АППГ на 23,3%.</w:t>
      </w:r>
    </w:p>
    <w:p>
      <w:pPr>
        <w:pStyle w:val="Normal"/>
        <w:widowControl w:val="false"/>
        <w:ind w:firstLine="708"/>
        <w:jc w:val="both"/>
        <w:rPr>
          <w:sz w:val="28"/>
          <w:szCs w:val="28"/>
        </w:rPr>
      </w:pPr>
      <w:r>
        <w:rPr>
          <w:sz w:val="28"/>
          <w:szCs w:val="28"/>
        </w:rPr>
        <w:t>На 75% с 4 до 1 снизилось количество преступлений совершенных несовершеннолетними, на 34,9% - ранее совершавшими, на 27,5% - ранее судимыми, лицами находящимися в состоянии алкогольного опьянения на 30,7%.</w:t>
      </w:r>
    </w:p>
    <w:p>
      <w:pPr>
        <w:pStyle w:val="ConsPlusNormal1"/>
        <w:spacing w:before="220" w:after="0"/>
        <w:ind w:firstLine="540"/>
        <w:jc w:val="both"/>
        <w:rPr>
          <w:rFonts w:ascii="Times New Roman" w:hAnsi="Times New Roman" w:cs="Times New Roman"/>
          <w:sz w:val="28"/>
          <w:szCs w:val="28"/>
        </w:rPr>
      </w:pPr>
      <w:r>
        <w:rPr>
          <w:rFonts w:cs="Times New Roman" w:ascii="Times New Roman" w:hAnsi="Times New Roman"/>
          <w:sz w:val="28"/>
          <w:szCs w:val="28"/>
        </w:rPr>
        <w:t>Исходя из сложившейся обстановки, в 2023 - 2025 годах перед органами государственной власти, органами местного самоуправления и правоохранительными органами стоит серьезная задача по последовательному повышению уровня безопасности граждан, снижению уровня преступности.</w:t>
      </w:r>
    </w:p>
    <w:p>
      <w:pPr>
        <w:pStyle w:val="Style15"/>
        <w:suppressAutoHyphens w:val="true"/>
        <w:spacing w:lineRule="auto" w:line="276"/>
        <w:ind w:firstLine="567"/>
        <w:jc w:val="center"/>
        <w:rPr>
          <w:b/>
          <w:sz w:val="24"/>
          <w:szCs w:val="24"/>
        </w:rPr>
      </w:pPr>
      <w:r>
        <w:rPr>
          <w:b/>
          <w:sz w:val="24"/>
          <w:szCs w:val="24"/>
        </w:rPr>
      </w:r>
    </w:p>
    <w:p>
      <w:pPr>
        <w:pStyle w:val="Style15"/>
        <w:suppressAutoHyphens w:val="true"/>
        <w:spacing w:lineRule="auto" w:line="276"/>
        <w:ind w:firstLine="567"/>
        <w:jc w:val="center"/>
        <w:rPr>
          <w:b/>
          <w:sz w:val="28"/>
          <w:szCs w:val="28"/>
        </w:rPr>
      </w:pPr>
      <w:r>
        <w:rPr>
          <w:b/>
          <w:sz w:val="28"/>
          <w:szCs w:val="28"/>
        </w:rPr>
        <w:t xml:space="preserve">Раздел </w:t>
      </w:r>
      <w:r>
        <w:rPr>
          <w:b/>
          <w:sz w:val="28"/>
          <w:szCs w:val="28"/>
          <w:lang w:val="en-US"/>
        </w:rPr>
        <w:t>II</w:t>
      </w:r>
      <w:r>
        <w:rPr>
          <w:b/>
          <w:sz w:val="28"/>
          <w:szCs w:val="28"/>
        </w:rPr>
        <w:t>. Основные цели и задачи муниципальной подпрограммы</w:t>
      </w:r>
    </w:p>
    <w:p>
      <w:pPr>
        <w:pStyle w:val="Style15"/>
        <w:suppressAutoHyphens w:val="true"/>
        <w:spacing w:lineRule="auto" w:line="276"/>
        <w:ind w:firstLine="567"/>
        <w:jc w:val="center"/>
        <w:rPr>
          <w:b/>
          <w:sz w:val="28"/>
          <w:szCs w:val="28"/>
        </w:rPr>
      </w:pPr>
      <w:r>
        <w:rPr>
          <w:b/>
          <w:sz w:val="28"/>
          <w:szCs w:val="28"/>
        </w:rPr>
      </w:r>
    </w:p>
    <w:p>
      <w:pPr>
        <w:pStyle w:val="Style15"/>
        <w:suppressAutoHyphens w:val="true"/>
        <w:spacing w:lineRule="auto" w:line="276"/>
        <w:ind w:firstLine="567"/>
        <w:rPr>
          <w:sz w:val="28"/>
          <w:szCs w:val="28"/>
        </w:rPr>
      </w:pPr>
      <w:r>
        <w:rPr>
          <w:sz w:val="28"/>
          <w:szCs w:val="28"/>
        </w:rPr>
        <w:t xml:space="preserve">Целью муниципальной подпрограммы является создание условий безопасности граждан на территории Катав-Ивановского муниципального района. </w:t>
      </w:r>
    </w:p>
    <w:p>
      <w:pPr>
        <w:pStyle w:val="Style15"/>
        <w:suppressAutoHyphens w:val="true"/>
        <w:spacing w:lineRule="auto" w:line="276"/>
        <w:ind w:firstLine="567"/>
        <w:rPr>
          <w:sz w:val="28"/>
          <w:szCs w:val="28"/>
        </w:rPr>
      </w:pPr>
      <w:r>
        <w:rPr>
          <w:sz w:val="28"/>
          <w:szCs w:val="28"/>
        </w:rPr>
        <w:t>Основными задачами подпрограммы являются:</w:t>
      </w:r>
    </w:p>
    <w:p>
      <w:pPr>
        <w:pStyle w:val="Style15"/>
        <w:suppressAutoHyphens w:val="true"/>
        <w:spacing w:lineRule="auto" w:line="276"/>
        <w:rPr>
          <w:sz w:val="28"/>
          <w:szCs w:val="28"/>
        </w:rPr>
      </w:pPr>
      <w:r>
        <w:rPr>
          <w:sz w:val="28"/>
          <w:szCs w:val="28"/>
        </w:rPr>
        <w:t>-выявление и устранение причин и условий, способствующих совершению   правонарушений;</w:t>
      </w:r>
    </w:p>
    <w:p>
      <w:pPr>
        <w:pStyle w:val="Normal"/>
        <w:widowControl w:val="false"/>
        <w:spacing w:lineRule="auto" w:line="276"/>
        <w:jc w:val="both"/>
        <w:rPr>
          <w:sz w:val="28"/>
          <w:szCs w:val="28"/>
        </w:rPr>
      </w:pPr>
      <w:r>
        <w:rPr>
          <w:bCs/>
          <w:iCs/>
          <w:sz w:val="28"/>
          <w:szCs w:val="28"/>
        </w:rPr>
        <w:t>-</w:t>
      </w:r>
      <w:r>
        <w:rPr>
          <w:sz w:val="28"/>
          <w:szCs w:val="28"/>
        </w:rPr>
        <w:t>осуществление целенаправленной социально-правовой профилактики преступлений и иных правонарушений;</w:t>
      </w:r>
    </w:p>
    <w:p>
      <w:pPr>
        <w:pStyle w:val="Normal"/>
        <w:widowControl w:val="false"/>
        <w:spacing w:lineRule="auto" w:line="276"/>
        <w:jc w:val="both"/>
        <w:rPr>
          <w:sz w:val="28"/>
          <w:szCs w:val="28"/>
        </w:rPr>
      </w:pPr>
      <w:r>
        <w:rPr>
          <w:sz w:val="28"/>
          <w:szCs w:val="28"/>
        </w:rPr>
        <w:t>-укрепление правопорядка и повышение уровня общественной безопасности.</w:t>
      </w:r>
    </w:p>
    <w:p>
      <w:pPr>
        <w:pStyle w:val="Normal"/>
        <w:widowControl w:val="false"/>
        <w:spacing w:lineRule="auto" w:line="276"/>
        <w:ind w:firstLine="567"/>
        <w:jc w:val="both"/>
        <w:rPr>
          <w:sz w:val="28"/>
          <w:szCs w:val="28"/>
        </w:rPr>
      </w:pPr>
      <w:r>
        <w:rPr>
          <w:sz w:val="28"/>
          <w:szCs w:val="28"/>
        </w:rPr>
        <w:t>Индикативные показатели:</w:t>
      </w:r>
    </w:p>
    <w:p>
      <w:pPr>
        <w:pStyle w:val="Normal"/>
        <w:widowControl w:val="false"/>
        <w:spacing w:lineRule="auto" w:line="276"/>
        <w:jc w:val="both"/>
        <w:rPr>
          <w:sz w:val="28"/>
          <w:szCs w:val="28"/>
        </w:rPr>
      </w:pPr>
      <w:r>
        <w:rPr>
          <w:sz w:val="28"/>
          <w:szCs w:val="28"/>
        </w:rPr>
        <w:t>-удельный вес преступлений, совершенных в общественных местах, в том числе на улицах от общего количества совершенных преступлений;</w:t>
      </w:r>
    </w:p>
    <w:p>
      <w:pPr>
        <w:pStyle w:val="Normal"/>
        <w:widowControl w:val="false"/>
        <w:spacing w:lineRule="auto" w:line="276"/>
        <w:jc w:val="both"/>
        <w:rPr>
          <w:sz w:val="28"/>
          <w:szCs w:val="28"/>
        </w:rPr>
      </w:pPr>
      <w:r>
        <w:rPr>
          <w:sz w:val="28"/>
          <w:szCs w:val="28"/>
        </w:rPr>
        <w:t>-удельный вес преступлений, совершенных несовершеннолетними от общего количества совершенных преступлений.</w:t>
      </w:r>
    </w:p>
    <w:p>
      <w:pPr>
        <w:pStyle w:val="Normal"/>
        <w:spacing w:lineRule="auto" w:line="276"/>
        <w:ind w:firstLine="567"/>
        <w:jc w:val="both"/>
        <w:rPr/>
      </w:pPr>
      <w:r>
        <w:rPr/>
      </w:r>
    </w:p>
    <w:p>
      <w:pPr>
        <w:pStyle w:val="Normal"/>
        <w:jc w:val="center"/>
        <w:rPr>
          <w:b/>
          <w:sz w:val="28"/>
          <w:szCs w:val="28"/>
        </w:rPr>
      </w:pPr>
      <w:r>
        <w:rPr>
          <w:b/>
          <w:sz w:val="28"/>
          <w:szCs w:val="28"/>
        </w:rPr>
        <w:t xml:space="preserve">Раздел </w:t>
      </w:r>
      <w:r>
        <w:rPr>
          <w:b/>
          <w:sz w:val="28"/>
          <w:szCs w:val="28"/>
          <w:lang w:val="en-US"/>
        </w:rPr>
        <w:t>III</w:t>
      </w:r>
      <w:r>
        <w:rPr>
          <w:b/>
          <w:sz w:val="28"/>
          <w:szCs w:val="28"/>
        </w:rPr>
        <w:t>. Сроки и этапы реализации муниципальной подпрограммы</w:t>
      </w:r>
    </w:p>
    <w:p>
      <w:pPr>
        <w:pStyle w:val="Normal"/>
        <w:jc w:val="center"/>
        <w:rPr>
          <w:b/>
        </w:rPr>
      </w:pPr>
      <w:r>
        <w:rPr>
          <w:b/>
        </w:rPr>
      </w:r>
    </w:p>
    <w:p>
      <w:pPr>
        <w:pStyle w:val="Normal"/>
        <w:widowControl w:val="false"/>
        <w:ind w:firstLine="567"/>
        <w:jc w:val="both"/>
        <w:rPr>
          <w:color w:val="FF0000"/>
          <w:sz w:val="28"/>
          <w:szCs w:val="28"/>
        </w:rPr>
      </w:pPr>
      <w:r>
        <w:rPr>
          <w:sz w:val="28"/>
          <w:szCs w:val="28"/>
        </w:rPr>
        <w:t>Сроки реализации мероприятий муниципальной подпрограммы рассчитаны на три календарных года в один этап: 2023-2025г.г.</w:t>
      </w:r>
    </w:p>
    <w:p>
      <w:pPr>
        <w:pStyle w:val="ConsNonformat1"/>
        <w:ind w:right="0" w:hanging="0"/>
        <w:jc w:val="center"/>
        <w:rPr>
          <w:rFonts w:ascii="Times New Roman" w:hAnsi="Times New Roman" w:cs="Times New Roman"/>
          <w:b/>
          <w:sz w:val="24"/>
          <w:szCs w:val="24"/>
        </w:rPr>
      </w:pPr>
      <w:r>
        <w:rPr>
          <w:rFonts w:cs="Times New Roman" w:ascii="Times New Roman" w:hAnsi="Times New Roman"/>
          <w:b/>
          <w:sz w:val="24"/>
          <w:szCs w:val="24"/>
        </w:rPr>
      </w:r>
    </w:p>
    <w:p>
      <w:pPr>
        <w:pStyle w:val="ConsNonformat1"/>
        <w:ind w:right="0" w:hanging="0"/>
        <w:jc w:val="center"/>
        <w:rPr>
          <w:rFonts w:ascii="Times New Roman" w:hAnsi="Times New Roman" w:cs="Times New Roman"/>
          <w:b/>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IV</w:t>
      </w:r>
      <w:r>
        <w:rPr>
          <w:rFonts w:cs="Times New Roman" w:ascii="Times New Roman" w:hAnsi="Times New Roman"/>
          <w:b/>
          <w:sz w:val="28"/>
          <w:szCs w:val="28"/>
        </w:rPr>
        <w:t>. Система мероприятий муниципальной подпрограммы</w:t>
      </w:r>
    </w:p>
    <w:p>
      <w:pPr>
        <w:pStyle w:val="ConsNonformat1"/>
        <w:ind w:right="0" w:hanging="0"/>
        <w:jc w:val="both"/>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подпрограммы направлены на реализацию поставленных задач и включает в себя организационные и финансовые мероприятия, осуществляемые за счет средств местного бюджета. </w:t>
      </w:r>
    </w:p>
    <w:p>
      <w:pPr>
        <w:pStyle w:val="Normal"/>
        <w:ind w:firstLine="567"/>
        <w:jc w:val="both"/>
        <w:rPr>
          <w:color w:val="000000" w:themeColor="text1"/>
          <w:sz w:val="28"/>
          <w:szCs w:val="28"/>
        </w:rPr>
      </w:pPr>
      <w:r>
        <w:rPr>
          <w:color w:val="000000" w:themeColor="text1"/>
          <w:sz w:val="28"/>
          <w:szCs w:val="28"/>
        </w:rPr>
        <w:t>Сведения о системе мероприятий муниципальной программы отражены в Приложении 3.1 «Система основных мероприятий муниципальной программы».</w:t>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и источники финансирования  и исполнители подпрограммы отражены в Приложение 3.2.  </w:t>
      </w:r>
    </w:p>
    <w:p>
      <w:pPr>
        <w:pStyle w:val="ConsNonformat1"/>
        <w:ind w:right="0" w:firstLine="567"/>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r>
    </w:p>
    <w:p>
      <w:pPr>
        <w:pStyle w:val="Normal"/>
        <w:jc w:val="center"/>
        <w:rPr>
          <w:b/>
          <w:color w:val="000000" w:themeColor="text1"/>
          <w:sz w:val="28"/>
          <w:szCs w:val="28"/>
        </w:rPr>
      </w:pPr>
      <w:r>
        <w:rPr>
          <w:b/>
          <w:color w:val="000000" w:themeColor="text1"/>
          <w:sz w:val="28"/>
          <w:szCs w:val="28"/>
        </w:rPr>
        <w:t xml:space="preserve">Раздел </w:t>
      </w:r>
      <w:r>
        <w:rPr>
          <w:b/>
          <w:color w:val="000000" w:themeColor="text1"/>
          <w:sz w:val="28"/>
          <w:szCs w:val="28"/>
          <w:lang w:val="en-US"/>
        </w:rPr>
        <w:t>V</w:t>
      </w:r>
      <w:r>
        <w:rPr>
          <w:b/>
          <w:color w:val="000000" w:themeColor="text1"/>
          <w:sz w:val="28"/>
          <w:szCs w:val="28"/>
        </w:rPr>
        <w:t>. Ресурсное обеспечение муниципальной подпрограммы</w:t>
      </w:r>
    </w:p>
    <w:p>
      <w:pPr>
        <w:pStyle w:val="Normal"/>
        <w:jc w:val="both"/>
        <w:rPr>
          <w:b/>
          <w:color w:val="000000" w:themeColor="text1"/>
        </w:rPr>
      </w:pPr>
      <w:r>
        <w:rPr>
          <w:b/>
          <w:color w:val="000000" w:themeColor="text1"/>
        </w:rPr>
      </w:r>
    </w:p>
    <w:p>
      <w:pPr>
        <w:pStyle w:val="Normal"/>
        <w:spacing w:lineRule="auto" w:line="276"/>
        <w:ind w:firstLine="567"/>
        <w:jc w:val="both"/>
        <w:rPr>
          <w:sz w:val="28"/>
          <w:szCs w:val="28"/>
        </w:rPr>
      </w:pPr>
      <w:r>
        <w:rPr>
          <w:sz w:val="28"/>
          <w:szCs w:val="28"/>
        </w:rPr>
        <w:t xml:space="preserve">Объем финансирования муниципальной подпрограммы (в ценах соответствующих лет) составляет на 2023 – 2025 годы – 9787 тыс. рублей, из них </w:t>
      </w:r>
      <w:r>
        <w:rPr>
          <w:sz w:val="28"/>
          <w:szCs w:val="28"/>
        </w:rPr>
        <w:t>2</w:t>
      </w:r>
      <w:r>
        <w:rPr>
          <w:sz w:val="28"/>
          <w:szCs w:val="28"/>
        </w:rPr>
        <w:t>00 тыс. рублей – МБ, 9587 тыс. рублей – источник не определен,  в том числе по годам:</w:t>
      </w:r>
    </w:p>
    <w:p>
      <w:pPr>
        <w:pStyle w:val="Normal"/>
        <w:spacing w:lineRule="auto" w:line="276"/>
        <w:ind w:firstLine="567"/>
        <w:jc w:val="both"/>
        <w:rPr>
          <w:sz w:val="28"/>
          <w:szCs w:val="28"/>
        </w:rPr>
      </w:pPr>
      <w:r>
        <w:rPr>
          <w:sz w:val="28"/>
          <w:szCs w:val="28"/>
        </w:rPr>
        <w:t>2023 год – 100 тыс. рублей – МБ, 3329 тыс. рублей (источник не определен);</w:t>
      </w:r>
    </w:p>
    <w:p>
      <w:pPr>
        <w:pStyle w:val="Normal"/>
        <w:spacing w:lineRule="auto" w:line="276"/>
        <w:ind w:firstLine="567"/>
        <w:jc w:val="both"/>
        <w:rPr>
          <w:sz w:val="28"/>
          <w:szCs w:val="28"/>
        </w:rPr>
      </w:pPr>
      <w:r>
        <w:rPr>
          <w:sz w:val="28"/>
          <w:szCs w:val="28"/>
        </w:rPr>
        <w:t>2024 год – 100 тыс. рублей – МБ, 3129 тыс. рублей (источник не определен);</w:t>
      </w:r>
    </w:p>
    <w:p>
      <w:pPr>
        <w:pStyle w:val="Normal"/>
        <w:ind w:firstLine="567"/>
        <w:jc w:val="both"/>
        <w:rPr>
          <w:sz w:val="28"/>
          <w:szCs w:val="28"/>
        </w:rPr>
      </w:pPr>
      <w:r>
        <w:rPr>
          <w:sz w:val="28"/>
          <w:szCs w:val="28"/>
        </w:rPr>
        <w:t>2025 год – 3129 тыс. рублей (источник не определен).</w:t>
      </w:r>
    </w:p>
    <w:p>
      <w:pPr>
        <w:pStyle w:val="Normal"/>
        <w:ind w:firstLine="709"/>
        <w:jc w:val="both"/>
        <w:rPr/>
      </w:pPr>
      <w:r>
        <w:rPr/>
      </w:r>
    </w:p>
    <w:p>
      <w:pPr>
        <w:pStyle w:val="Normal"/>
        <w:jc w:val="center"/>
        <w:rPr>
          <w:b/>
          <w:sz w:val="28"/>
          <w:szCs w:val="28"/>
        </w:rPr>
      </w:pPr>
      <w:r>
        <w:rPr>
          <w:b/>
          <w:sz w:val="28"/>
          <w:szCs w:val="28"/>
        </w:rPr>
        <w:t xml:space="preserve">Раздел </w:t>
      </w:r>
      <w:r>
        <w:rPr>
          <w:b/>
          <w:sz w:val="28"/>
          <w:szCs w:val="28"/>
          <w:lang w:val="en-US"/>
        </w:rPr>
        <w:t>VI</w:t>
      </w:r>
      <w:r>
        <w:rPr>
          <w:b/>
          <w:sz w:val="28"/>
          <w:szCs w:val="28"/>
        </w:rPr>
        <w:t>. Организация управления и механизм выполнения мероприятий муниципальной программы</w:t>
      </w:r>
    </w:p>
    <w:p>
      <w:pPr>
        <w:pStyle w:val="Normal"/>
        <w:jc w:val="center"/>
        <w:rPr>
          <w:b/>
        </w:rPr>
      </w:pPr>
      <w:r>
        <w:rPr>
          <w:b/>
        </w:rPr>
      </w:r>
    </w:p>
    <w:p>
      <w:pPr>
        <w:pStyle w:val="Normal"/>
        <w:widowControl w:val="false"/>
        <w:ind w:firstLine="567"/>
        <w:jc w:val="both"/>
        <w:rPr>
          <w:sz w:val="28"/>
          <w:szCs w:val="28"/>
        </w:rPr>
      </w:pPr>
      <w:r>
        <w:rPr>
          <w:sz w:val="28"/>
          <w:szCs w:val="28"/>
        </w:rPr>
        <w:t>Ответственным исполнителем муниципальной программы является Администрация Катав-Ивановского муниципального района (</w:t>
      </w:r>
      <w:r>
        <w:rPr>
          <w:color w:val="000000" w:themeColor="text1"/>
          <w:sz w:val="28"/>
          <w:szCs w:val="28"/>
        </w:rPr>
        <w:t>в лице отдела общественной безопасности),</w:t>
      </w:r>
      <w:r>
        <w:rPr>
          <w:sz w:val="28"/>
          <w:szCs w:val="28"/>
        </w:rPr>
        <w:t xml:space="preserve"> которая осуществляет организацию и координацию работы органов местного самоуправления и взаимодействия с федеральными органами исполнительной власти на территории Катав-Ивановского муниципального района.</w:t>
      </w:r>
    </w:p>
    <w:p>
      <w:pPr>
        <w:pStyle w:val="Normal"/>
        <w:widowControl w:val="false"/>
        <w:ind w:firstLine="567"/>
        <w:jc w:val="both"/>
        <w:rPr>
          <w:sz w:val="28"/>
          <w:szCs w:val="28"/>
        </w:rPr>
      </w:pPr>
      <w:r>
        <w:rPr>
          <w:sz w:val="28"/>
          <w:szCs w:val="28"/>
        </w:rPr>
        <w:t>Реализация муниципальной программы обеспечивается путем решения поставленных задач и достижения цели.</w:t>
      </w:r>
    </w:p>
    <w:p>
      <w:pPr>
        <w:pStyle w:val="Normal"/>
        <w:widowControl w:val="false"/>
        <w:ind w:firstLine="567"/>
        <w:jc w:val="both"/>
        <w:rPr>
          <w:sz w:val="28"/>
          <w:szCs w:val="28"/>
        </w:rPr>
      </w:pPr>
      <w:r>
        <w:rPr>
          <w:sz w:val="28"/>
          <w:szCs w:val="28"/>
        </w:rPr>
        <w:t>Соисполнители и участники мероприятий могут создавать межведомственные группы, работу которых они организуют и контролируют с представлением отчетов в установленные сроки.</w:t>
      </w:r>
    </w:p>
    <w:p>
      <w:pPr>
        <w:pStyle w:val="Normal"/>
        <w:widowControl w:val="false"/>
        <w:ind w:firstLine="567"/>
        <w:jc w:val="both"/>
        <w:rPr>
          <w:sz w:val="28"/>
          <w:szCs w:val="28"/>
        </w:rPr>
      </w:pPr>
      <w:r>
        <w:rPr>
          <w:sz w:val="28"/>
          <w:szCs w:val="28"/>
        </w:rPr>
        <w:t>Соисполнители и участники муниципальной программы несут ответственность за качественное и своевременное выполнение мероприятий  программы, а также целевое и рациональное использование выделенных им финансовых средств.</w:t>
      </w:r>
    </w:p>
    <w:p>
      <w:pPr>
        <w:pStyle w:val="Normal"/>
        <w:widowControl w:val="false"/>
        <w:ind w:firstLine="567"/>
        <w:jc w:val="both"/>
        <w:rPr>
          <w:sz w:val="28"/>
          <w:szCs w:val="28"/>
        </w:rPr>
      </w:pPr>
      <w:r>
        <w:rPr>
          <w:sz w:val="28"/>
          <w:szCs w:val="28"/>
        </w:rPr>
        <w:t xml:space="preserve">Ответственный исполнитель муниципальной программы </w:t>
      </w:r>
      <w:r>
        <w:rPr>
          <w:color w:val="000000" w:themeColor="text1"/>
          <w:sz w:val="28"/>
          <w:szCs w:val="28"/>
        </w:rPr>
        <w:t>(в лице отдела общественной безопасности) на основе анализа выполнения основных мероприятий муниципальной подпрограммы и их эффективности в текущем году уточняет объем средств, необходимых для финансирования  программы в очередном финансовом году, и представляет в установленном порядке проект бюджетной заявки на финансирование муниципальной программ</w:t>
      </w:r>
      <w:r>
        <w:rPr>
          <w:sz w:val="28"/>
          <w:szCs w:val="28"/>
        </w:rPr>
        <w:t xml:space="preserve">ы за счет средств районного бюджета в очередном финансовом году в </w:t>
      </w:r>
      <w:r>
        <w:rPr>
          <w:spacing w:val="-2"/>
          <w:sz w:val="28"/>
          <w:szCs w:val="28"/>
        </w:rPr>
        <w:t>финансовое управление Администрации Катав-Ивановского муниципального района</w:t>
      </w:r>
      <w:r>
        <w:rPr>
          <w:sz w:val="28"/>
          <w:szCs w:val="28"/>
        </w:rPr>
        <w:t>.</w:t>
      </w:r>
    </w:p>
    <w:p>
      <w:pPr>
        <w:pStyle w:val="Normal"/>
        <w:widowControl w:val="false"/>
        <w:ind w:firstLine="567"/>
        <w:jc w:val="both"/>
        <w:rPr>
          <w:sz w:val="28"/>
          <w:szCs w:val="28"/>
        </w:rPr>
      </w:pPr>
      <w:r>
        <w:rPr>
          <w:sz w:val="28"/>
          <w:szCs w:val="28"/>
        </w:rPr>
        <w:t>Контроль за реализацией муниципальной программы осуществляет Администрация Катав-Ивановского муниципального района (в лице отдела общественной безопасности).</w:t>
      </w:r>
    </w:p>
    <w:p>
      <w:pPr>
        <w:pStyle w:val="Normal"/>
        <w:widowControl w:val="false"/>
        <w:ind w:firstLine="567"/>
        <w:jc w:val="both"/>
        <w:rPr>
          <w:sz w:val="28"/>
          <w:szCs w:val="28"/>
        </w:rPr>
      </w:pPr>
      <w:r>
        <w:rPr>
          <w:sz w:val="28"/>
          <w:szCs w:val="28"/>
        </w:rPr>
        <w:t>Годовой отчет о ходе реализации муниципальной программы  подготавливается Администрацией Катав-Ивановского муниципального района (в лице отдела общественной безопасности) совместно с соисполнителями до 1 февраля года, следующего за отчетным, и направляется в отдел экономики Администрации Катав-Ивановского муниципального района.</w:t>
      </w:r>
    </w:p>
    <w:p>
      <w:pPr>
        <w:pStyle w:val="Normal"/>
        <w:widowControl w:val="false"/>
        <w:ind w:firstLine="567"/>
        <w:jc w:val="both"/>
        <w:rPr>
          <w:sz w:val="28"/>
          <w:szCs w:val="28"/>
        </w:rPr>
      </w:pPr>
      <w:r>
        <w:rPr>
          <w:sz w:val="28"/>
          <w:szCs w:val="28"/>
        </w:rPr>
        <w:t>Ход и результаты выполнения мероприятий муниципальной программы рассматриваются на заседании межведомственной комиссии Катав-Ивановского муниципального района по профилактике преступлений и правонарушений.</w:t>
      </w:r>
    </w:p>
    <w:p>
      <w:pPr>
        <w:pStyle w:val="Normal"/>
        <w:jc w:val="center"/>
        <w:rPr>
          <w:b/>
        </w:rPr>
      </w:pPr>
      <w:r>
        <w:rPr>
          <w:b/>
        </w:rPr>
      </w:r>
    </w:p>
    <w:p>
      <w:pPr>
        <w:pStyle w:val="Normal"/>
        <w:jc w:val="center"/>
        <w:rPr>
          <w:b/>
          <w:sz w:val="28"/>
          <w:szCs w:val="28"/>
        </w:rPr>
      </w:pPr>
      <w:r>
        <w:rPr>
          <w:b/>
          <w:sz w:val="28"/>
          <w:szCs w:val="28"/>
        </w:rPr>
        <w:t xml:space="preserve">Раздел </w:t>
      </w:r>
      <w:r>
        <w:rPr>
          <w:b/>
          <w:sz w:val="28"/>
          <w:szCs w:val="28"/>
          <w:lang w:val="en-US"/>
        </w:rPr>
        <w:t>VII</w:t>
      </w:r>
      <w:r>
        <w:rPr>
          <w:b/>
          <w:sz w:val="28"/>
          <w:szCs w:val="28"/>
        </w:rPr>
        <w:t>. Ожидаемые результаты реализации муниципальной подпрограммы</w:t>
      </w:r>
    </w:p>
    <w:p>
      <w:pPr>
        <w:pStyle w:val="Normal"/>
        <w:jc w:val="center"/>
        <w:rPr>
          <w:b/>
        </w:rPr>
      </w:pPr>
      <w:r>
        <w:rPr>
          <w:b/>
        </w:rPr>
      </w:r>
    </w:p>
    <w:p>
      <w:pPr>
        <w:pStyle w:val="Normal"/>
        <w:ind w:firstLine="567"/>
        <w:jc w:val="both"/>
        <w:rPr>
          <w:sz w:val="28"/>
          <w:szCs w:val="28"/>
        </w:rPr>
      </w:pPr>
      <w:r>
        <w:rPr>
          <w:sz w:val="28"/>
          <w:szCs w:val="28"/>
        </w:rPr>
        <w:t>В  рамках реализации муниципальной подпрограммы планируется достичь следующих целевых показателей:</w:t>
      </w:r>
    </w:p>
    <w:p>
      <w:pPr>
        <w:pStyle w:val="Normal"/>
        <w:widowControl w:val="false"/>
        <w:spacing w:lineRule="auto" w:line="276"/>
        <w:jc w:val="both"/>
        <w:rPr>
          <w:color w:val="FF0000"/>
          <w:sz w:val="28"/>
          <w:szCs w:val="28"/>
        </w:rPr>
      </w:pPr>
      <w:r>
        <w:rPr>
          <w:sz w:val="28"/>
          <w:szCs w:val="28"/>
        </w:rPr>
        <w:t>- удельный вес преступлений, совершенных в общественных местах, в том числе на улицах от общего количества преступлений не более – 22,31%</w:t>
      </w:r>
      <w:r>
        <w:rPr>
          <w:color w:val="FF0000"/>
          <w:sz w:val="28"/>
          <w:szCs w:val="28"/>
        </w:rPr>
        <w:t>.</w:t>
      </w:r>
    </w:p>
    <w:p>
      <w:pPr>
        <w:pStyle w:val="Normal"/>
        <w:widowControl w:val="false"/>
        <w:spacing w:lineRule="auto" w:line="276"/>
        <w:jc w:val="both"/>
        <w:rPr>
          <w:sz w:val="28"/>
          <w:szCs w:val="28"/>
        </w:rPr>
      </w:pPr>
      <w:r>
        <w:rPr>
          <w:sz w:val="28"/>
          <w:szCs w:val="28"/>
        </w:rPr>
        <w:t>-удельный вес преступлений, совершенных несовершеннолетними от общего количества совершенных преступлений не более – 3,86%.</w:t>
      </w:r>
    </w:p>
    <w:p>
      <w:pPr>
        <w:pStyle w:val="ConsNonformat1"/>
        <w:ind w:right="0" w:firstLine="567"/>
        <w:jc w:val="both"/>
        <w:rPr>
          <w:rFonts w:ascii="Times New Roman" w:hAnsi="Times New Roman" w:cs="Times New Roman"/>
          <w:sz w:val="28"/>
          <w:szCs w:val="28"/>
        </w:rPr>
      </w:pPr>
      <w:r>
        <w:rPr>
          <w:rFonts w:cs="Times New Roman" w:ascii="Times New Roman" w:hAnsi="Times New Roman"/>
          <w:sz w:val="28"/>
          <w:szCs w:val="28"/>
        </w:rPr>
        <w:t>Сводная информация по индикативным показателям отражена в приложении 3.3 «Ожидаемые результаты реализации муниципальной подпрограммы».</w:t>
      </w:r>
    </w:p>
    <w:p>
      <w:pPr>
        <w:pStyle w:val="ConsNonformat1"/>
        <w:spacing w:lineRule="auto" w:line="276"/>
        <w:ind w:right="0" w:hanging="0"/>
        <w:jc w:val="center"/>
        <w:rPr>
          <w:rFonts w:ascii="Times New Roman" w:hAnsi="Times New Roman" w:cs="Times New Roman"/>
          <w:b/>
          <w:sz w:val="28"/>
          <w:szCs w:val="28"/>
        </w:rPr>
      </w:pPr>
      <w:r>
        <w:rPr>
          <w:rFonts w:cs="Times New Roman" w:ascii="Times New Roman" w:hAnsi="Times New Roman"/>
          <w:b/>
          <w:sz w:val="28"/>
          <w:szCs w:val="28"/>
        </w:rPr>
      </w:r>
    </w:p>
    <w:p>
      <w:pPr>
        <w:pStyle w:val="ConsNonformat1"/>
        <w:spacing w:lineRule="auto" w:line="276"/>
        <w:ind w:right="0" w:hanging="0"/>
        <w:jc w:val="center"/>
        <w:rPr>
          <w:rFonts w:ascii="Times New Roman" w:hAnsi="Times New Roman" w:cs="Times New Roman"/>
          <w:b/>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VIII</w:t>
      </w:r>
      <w:r>
        <w:rPr>
          <w:rFonts w:cs="Times New Roman" w:ascii="Times New Roman" w:hAnsi="Times New Roman"/>
          <w:b/>
          <w:sz w:val="28"/>
          <w:szCs w:val="28"/>
        </w:rPr>
        <w:t>. Финансово – экономическое обоснование муниципальной программы</w:t>
      </w:r>
    </w:p>
    <w:p>
      <w:pPr>
        <w:pStyle w:val="ConsNonformat1"/>
        <w:spacing w:lineRule="auto" w:line="276"/>
        <w:ind w:right="0" w:hanging="0"/>
        <w:jc w:val="center"/>
        <w:rPr>
          <w:rFonts w:ascii="Times New Roman" w:hAnsi="Times New Roman" w:cs="Times New Roman"/>
          <w:b/>
          <w:sz w:val="24"/>
          <w:szCs w:val="24"/>
        </w:rPr>
      </w:pPr>
      <w:r>
        <w:rPr>
          <w:rFonts w:cs="Times New Roman" w:ascii="Times New Roman" w:hAnsi="Times New Roman"/>
          <w:b/>
          <w:sz w:val="24"/>
          <w:szCs w:val="24"/>
        </w:rPr>
      </w:r>
    </w:p>
    <w:p>
      <w:pPr>
        <w:pStyle w:val="Normal"/>
        <w:ind w:firstLine="567"/>
        <w:jc w:val="both"/>
        <w:rPr>
          <w:sz w:val="28"/>
          <w:szCs w:val="28"/>
        </w:rPr>
      </w:pPr>
      <w:r>
        <w:rPr>
          <w:sz w:val="28"/>
          <w:szCs w:val="28"/>
        </w:rPr>
        <w:t>В программе предусматривается реализация мероприятий для решения поставленных задач. Перечень мероприятий и расчет затрат представлен в приложениях 3.1, 3.2.</w:t>
      </w:r>
    </w:p>
    <w:p>
      <w:pPr>
        <w:pStyle w:val="Style15"/>
        <w:spacing w:lineRule="auto" w:line="276"/>
        <w:ind w:firstLine="567"/>
        <w:rPr>
          <w:sz w:val="24"/>
          <w:szCs w:val="24"/>
        </w:rPr>
      </w:pPr>
      <w:r>
        <w:rPr>
          <w:sz w:val="24"/>
          <w:szCs w:val="24"/>
        </w:rPr>
      </w:r>
    </w:p>
    <w:p>
      <w:pPr>
        <w:pStyle w:val="Normal"/>
        <w:tabs>
          <w:tab w:val="clear" w:pos="709"/>
          <w:tab w:val="left" w:pos="2475" w:leader="none"/>
          <w:tab w:val="center" w:pos="7285" w:leader="none"/>
        </w:tabs>
        <w:spacing w:lineRule="auto" w:line="276"/>
        <w:jc w:val="center"/>
        <w:rPr>
          <w:b/>
          <w:sz w:val="28"/>
          <w:szCs w:val="28"/>
        </w:rPr>
      </w:pPr>
      <w:r>
        <w:rPr>
          <w:b/>
          <w:sz w:val="28"/>
          <w:szCs w:val="28"/>
        </w:rPr>
        <w:t>Раздел IX. Методика оценки эффективности муниципальной программы</w:t>
      </w:r>
    </w:p>
    <w:p>
      <w:pPr>
        <w:pStyle w:val="Normal"/>
        <w:tabs>
          <w:tab w:val="clear" w:pos="709"/>
          <w:tab w:val="left" w:pos="2475" w:leader="none"/>
          <w:tab w:val="center" w:pos="7285" w:leader="none"/>
        </w:tabs>
        <w:spacing w:lineRule="auto" w:line="276"/>
        <w:rPr>
          <w:b/>
        </w:rPr>
      </w:pPr>
      <w:r>
        <w:rPr>
          <w:b/>
        </w:rPr>
      </w:r>
    </w:p>
    <w:p>
      <w:pPr>
        <w:pStyle w:val="Normal"/>
        <w:widowControl w:val="false"/>
        <w:spacing w:lineRule="auto" w:line="276"/>
        <w:ind w:left="20" w:firstLine="547"/>
        <w:jc w:val="both"/>
        <w:rPr>
          <w:sz w:val="28"/>
          <w:szCs w:val="28"/>
        </w:rPr>
      </w:pPr>
      <w:r>
        <w:rPr>
          <w:sz w:val="28"/>
          <w:szCs w:val="28"/>
        </w:rPr>
        <w:t>Оценка эффективности подпрограммы осуществляется в соответствии с</w:t>
        <w:br/>
        <w:t>порядком  проведения и критерий оценки эффективности реализации муниципальных программ Катав-Ивановского муниципального района утвержденного постановлением  Администрацией  Катав-Ивановского муниципального района от   13 .12 . 2021г.   № 1332.</w:t>
      </w:r>
    </w:p>
    <w:p>
      <w:pPr>
        <w:pStyle w:val="Normal"/>
        <w:widowControl w:val="false"/>
        <w:spacing w:lineRule="auto" w:line="276"/>
        <w:ind w:left="20" w:firstLine="547"/>
        <w:jc w:val="both"/>
        <w:rPr>
          <w:sz w:val="28"/>
          <w:szCs w:val="28"/>
        </w:rPr>
      </w:pPr>
      <w:r>
        <w:rPr>
          <w:sz w:val="28"/>
          <w:szCs w:val="28"/>
        </w:rPr>
        <w:t>Мероприятия программы не взаимосвязаны между собой, но реализация каждого из них влияет на выполнение целевых индикаторов программы.</w:t>
      </w:r>
    </w:p>
    <w:p>
      <w:pPr>
        <w:pStyle w:val="Normal"/>
        <w:widowControl w:val="false"/>
        <w:spacing w:lineRule="auto" w:line="276"/>
        <w:ind w:left="20" w:firstLine="547"/>
        <w:jc w:val="both"/>
        <w:rPr>
          <w:sz w:val="28"/>
          <w:szCs w:val="28"/>
        </w:rPr>
      </w:pPr>
      <w:r>
        <w:rPr>
          <w:sz w:val="28"/>
          <w:szCs w:val="28"/>
        </w:rPr>
        <w:t>Метод расчета целевых индикаторов программы.</w:t>
      </w:r>
    </w:p>
    <w:p>
      <w:pPr>
        <w:pStyle w:val="Normal"/>
        <w:widowControl w:val="false"/>
        <w:spacing w:lineRule="auto" w:line="276"/>
        <w:ind w:left="20" w:firstLine="547"/>
        <w:jc w:val="both"/>
        <w:rPr>
          <w:sz w:val="28"/>
          <w:szCs w:val="28"/>
        </w:rPr>
      </w:pPr>
      <w:r>
        <w:rPr>
          <w:sz w:val="28"/>
          <w:szCs w:val="28"/>
        </w:rPr>
        <w:t>Удельный вес преступлений в общественных местах, в т.ч. на улицах:</w:t>
      </w:r>
    </w:p>
    <w:p>
      <w:pPr>
        <w:pStyle w:val="Normal"/>
        <w:widowControl w:val="false"/>
        <w:spacing w:lineRule="auto" w:line="276"/>
        <w:ind w:left="20" w:hanging="20"/>
        <w:jc w:val="center"/>
        <w:rPr>
          <w:sz w:val="28"/>
          <w:szCs w:val="28"/>
        </w:rPr>
      </w:pPr>
      <w:r>
        <w:rPr/>
      </w:r>
      <m:oMathPara xmlns:m="http://schemas.openxmlformats.org/officeDocument/2006/math">
        <m:oMathParaPr>
          <m:jc m:val="center"/>
        </m:oMathParaPr>
        <m:oMath>
          <m:r>
            <w:rPr>
              <w:rFonts w:ascii="Cambria Math" w:hAnsi="Cambria Math"/>
            </w:rPr>
            <m:t xml:space="preserve">Y</m:t>
          </m:r>
          <m:r>
            <w:rPr>
              <w:rFonts w:ascii="Cambria Math" w:hAnsi="Cambria Math"/>
            </w:rPr>
            <m:t xml:space="preserve">=</m:t>
          </m:r>
          <m:f>
            <m:num>
              <m:r>
                <w:rPr>
                  <w:rFonts w:ascii="Cambria Math" w:hAnsi="Cambria Math"/>
                </w:rPr>
                <m:t xml:space="preserve">X</m:t>
              </m:r>
            </m:num>
            <m:den>
              <m:r>
                <w:rPr>
                  <w:rFonts w:ascii="Cambria Math" w:hAnsi="Cambria Math"/>
                </w:rPr>
                <m:t xml:space="preserve">Z</m:t>
              </m:r>
              <m:r>
                <w:rPr>
                  <w:rFonts w:ascii="Cambria Math" w:hAnsi="Cambria Math"/>
                </w:rPr>
                <m:t xml:space="preserve">∗</m:t>
              </m:r>
              <m:r>
                <w:rPr>
                  <w:rFonts w:ascii="Cambria Math" w:hAnsi="Cambria Math"/>
                </w:rPr>
                <m:t xml:space="preserve">100</m:t>
              </m:r>
              <m:r>
                <m:rPr>
                  <m:lit/>
                  <m:nor/>
                </m:rPr>
                <w:rPr>
                  <w:rFonts w:ascii="Cambria Math" w:hAnsi="Cambria Math"/>
                </w:rPr>
                <m:t xml:space="preserve">%</m:t>
              </m:r>
            </m:den>
          </m:f>
        </m:oMath>
      </m:oMathPara>
    </w:p>
    <w:p>
      <w:pPr>
        <w:pStyle w:val="Normal"/>
        <w:widowControl w:val="false"/>
        <w:spacing w:lineRule="auto" w:line="276"/>
        <w:ind w:left="20" w:hanging="20"/>
        <w:jc w:val="both"/>
        <w:rPr>
          <w:sz w:val="28"/>
          <w:szCs w:val="28"/>
        </w:rPr>
      </w:pPr>
      <w:r>
        <w:rPr>
          <w:sz w:val="28"/>
          <w:szCs w:val="28"/>
          <w:lang w:val="en-US"/>
        </w:rPr>
        <w:t>Y</w:t>
      </w:r>
      <w:r>
        <w:rPr>
          <w:sz w:val="28"/>
          <w:szCs w:val="28"/>
        </w:rPr>
        <w:t xml:space="preserve"> – удельный вес преступлений в общественных местах, в т.ч. на улицах;</w:t>
      </w:r>
    </w:p>
    <w:p>
      <w:pPr>
        <w:pStyle w:val="Normal"/>
        <w:widowControl w:val="false"/>
        <w:spacing w:lineRule="auto" w:line="276"/>
        <w:ind w:left="20" w:hanging="20"/>
        <w:jc w:val="both"/>
        <w:rPr>
          <w:sz w:val="28"/>
          <w:szCs w:val="28"/>
        </w:rPr>
      </w:pPr>
      <w:r>
        <w:rPr>
          <w:sz w:val="28"/>
          <w:szCs w:val="28"/>
        </w:rPr>
        <w:t>Х – количество преступлений совершенных в общественных местах;</w:t>
      </w:r>
    </w:p>
    <w:p>
      <w:pPr>
        <w:pStyle w:val="Normal"/>
        <w:widowControl w:val="false"/>
        <w:spacing w:lineRule="auto" w:line="276"/>
        <w:ind w:left="20" w:hanging="20"/>
        <w:jc w:val="both"/>
        <w:rPr>
          <w:sz w:val="28"/>
          <w:szCs w:val="28"/>
        </w:rPr>
      </w:pPr>
      <w:r>
        <w:rPr>
          <w:sz w:val="28"/>
          <w:szCs w:val="28"/>
          <w:lang w:val="en-US"/>
        </w:rPr>
        <w:t>Z</w:t>
      </w:r>
      <w:r>
        <w:rPr>
          <w:sz w:val="28"/>
          <w:szCs w:val="28"/>
        </w:rPr>
        <w:t xml:space="preserve"> – общее количество совершенных преступлений.</w:t>
      </w:r>
    </w:p>
    <w:p>
      <w:pPr>
        <w:pStyle w:val="Normal"/>
        <w:widowControl w:val="false"/>
        <w:spacing w:lineRule="auto" w:line="276"/>
        <w:ind w:left="20" w:hanging="20"/>
        <w:jc w:val="both"/>
        <w:rPr>
          <w:sz w:val="28"/>
          <w:szCs w:val="28"/>
        </w:rPr>
      </w:pPr>
      <w:r>
        <w:rPr>
          <w:sz w:val="28"/>
          <w:szCs w:val="28"/>
        </w:rPr>
      </w:r>
    </w:p>
    <w:p>
      <w:pPr>
        <w:pStyle w:val="Normal"/>
        <w:widowControl w:val="false"/>
        <w:spacing w:lineRule="auto" w:line="276"/>
        <w:ind w:left="20" w:hanging="20"/>
        <w:jc w:val="both"/>
        <w:rPr>
          <w:sz w:val="28"/>
          <w:szCs w:val="28"/>
        </w:rPr>
      </w:pPr>
      <w:r>
        <w:rPr>
          <w:sz w:val="28"/>
          <w:szCs w:val="28"/>
        </w:rPr>
        <w:t>Удельный вес преступлений, совершенных несовершеннолетними:</w:t>
      </w:r>
    </w:p>
    <w:p>
      <w:pPr>
        <w:pStyle w:val="Normal"/>
        <w:widowControl w:val="false"/>
        <w:spacing w:lineRule="auto" w:line="276"/>
        <w:ind w:left="20" w:hanging="20"/>
        <w:jc w:val="center"/>
        <w:rPr>
          <w:sz w:val="28"/>
          <w:szCs w:val="28"/>
        </w:rPr>
      </w:pPr>
      <w:r>
        <w:rPr/>
      </w:r>
      <m:oMathPara xmlns:m="http://schemas.openxmlformats.org/officeDocument/2006/math">
        <m:oMathParaPr>
          <m:jc m:val="center"/>
        </m:oMathParaPr>
        <m:oMath>
          <m:r>
            <w:rPr>
              <w:rFonts w:ascii="Cambria Math" w:hAnsi="Cambria Math"/>
            </w:rPr>
            <m:t xml:space="preserve">Y</m:t>
          </m:r>
          <m:r>
            <w:rPr>
              <w:rFonts w:ascii="Cambria Math" w:hAnsi="Cambria Math"/>
            </w:rPr>
            <m:t xml:space="preserve">=</m:t>
          </m:r>
          <m:f>
            <m:num>
              <m:r>
                <w:rPr>
                  <w:rFonts w:ascii="Cambria Math" w:hAnsi="Cambria Math"/>
                </w:rPr>
                <m:t xml:space="preserve">X</m:t>
              </m:r>
            </m:num>
            <m:den>
              <m:r>
                <w:rPr>
                  <w:rFonts w:ascii="Cambria Math" w:hAnsi="Cambria Math"/>
                </w:rPr>
                <m:t xml:space="preserve">Z</m:t>
              </m:r>
              <m:r>
                <w:rPr>
                  <w:rFonts w:ascii="Cambria Math" w:hAnsi="Cambria Math"/>
                </w:rPr>
                <m:t xml:space="preserve">∗</m:t>
              </m:r>
              <m:r>
                <w:rPr>
                  <w:rFonts w:ascii="Cambria Math" w:hAnsi="Cambria Math"/>
                </w:rPr>
                <m:t xml:space="preserve">100</m:t>
              </m:r>
              <m:r>
                <m:rPr>
                  <m:lit/>
                  <m:nor/>
                </m:rPr>
                <w:rPr>
                  <w:rFonts w:ascii="Cambria Math" w:hAnsi="Cambria Math"/>
                </w:rPr>
                <m:t xml:space="preserve">%</m:t>
              </m:r>
            </m:den>
          </m:f>
        </m:oMath>
      </m:oMathPara>
    </w:p>
    <w:p>
      <w:pPr>
        <w:pStyle w:val="Normal"/>
        <w:widowControl w:val="false"/>
        <w:spacing w:lineRule="auto" w:line="276"/>
        <w:ind w:left="20" w:hanging="20"/>
        <w:jc w:val="both"/>
        <w:rPr>
          <w:sz w:val="28"/>
          <w:szCs w:val="28"/>
        </w:rPr>
      </w:pPr>
      <w:r>
        <w:rPr>
          <w:sz w:val="28"/>
          <w:szCs w:val="28"/>
          <w:lang w:val="en-US"/>
        </w:rPr>
        <w:t>Y</w:t>
      </w:r>
      <w:r>
        <w:rPr>
          <w:sz w:val="28"/>
          <w:szCs w:val="28"/>
        </w:rPr>
        <w:t xml:space="preserve"> – удельный вес преступлений, совершенных несовершеннолетними;</w:t>
      </w:r>
    </w:p>
    <w:p>
      <w:pPr>
        <w:pStyle w:val="Normal"/>
        <w:widowControl w:val="false"/>
        <w:spacing w:lineRule="auto" w:line="276"/>
        <w:ind w:left="20" w:hanging="20"/>
        <w:jc w:val="both"/>
        <w:rPr>
          <w:sz w:val="28"/>
          <w:szCs w:val="28"/>
        </w:rPr>
      </w:pPr>
      <w:r>
        <w:rPr>
          <w:sz w:val="28"/>
          <w:szCs w:val="28"/>
        </w:rPr>
        <w:t>Х – количество преступлений совершенных несовершеннолетними;</w:t>
      </w:r>
    </w:p>
    <w:p>
      <w:pPr>
        <w:pStyle w:val="Normal"/>
        <w:widowControl w:val="false"/>
        <w:spacing w:lineRule="auto" w:line="276"/>
        <w:ind w:left="20" w:hanging="20"/>
        <w:jc w:val="both"/>
        <w:rPr>
          <w:sz w:val="28"/>
          <w:szCs w:val="28"/>
        </w:rPr>
      </w:pPr>
      <w:r>
        <w:rPr>
          <w:sz w:val="28"/>
          <w:szCs w:val="28"/>
          <w:lang w:val="en-US"/>
        </w:rPr>
        <w:t>Z</w:t>
      </w:r>
      <w:r>
        <w:rPr>
          <w:sz w:val="28"/>
          <w:szCs w:val="28"/>
        </w:rPr>
        <w:t xml:space="preserve"> – общее количество совершенных преступлений.</w:t>
      </w:r>
    </w:p>
    <w:p>
      <w:pPr>
        <w:pStyle w:val="Normal"/>
        <w:widowControl w:val="false"/>
        <w:spacing w:lineRule="auto" w:line="276"/>
        <w:ind w:left="20" w:firstLine="547"/>
        <w:jc w:val="both"/>
        <w:rPr>
          <w:b/>
        </w:rPr>
      </w:pPr>
      <w:r>
        <w:rPr>
          <w:b/>
        </w:rPr>
      </w:r>
    </w:p>
    <w:p>
      <w:pPr>
        <w:sectPr>
          <w:headerReference w:type="default" r:id="rId5"/>
          <w:headerReference w:type="first" r:id="rId6"/>
          <w:type w:val="nextPage"/>
          <w:pgSz w:w="11906" w:h="16838"/>
          <w:pgMar w:left="1134" w:right="851" w:gutter="0" w:header="709" w:top="1134" w:footer="0" w:bottom="993"/>
          <w:pgNumType w:fmt="decimal"/>
          <w:formProt w:val="false"/>
          <w:titlePg/>
          <w:textDirection w:val="lrTb"/>
          <w:docGrid w:type="default" w:linePitch="360" w:charSpace="0"/>
        </w:sectPr>
        <w:pStyle w:val="Normal"/>
        <w:widowControl w:val="false"/>
        <w:spacing w:lineRule="auto" w:line="276"/>
        <w:ind w:left="20" w:firstLine="547"/>
        <w:jc w:val="both"/>
        <w:rPr>
          <w:b/>
        </w:rPr>
      </w:pPr>
      <w:r>
        <w:rPr>
          <w:color w:val="FF0000"/>
        </w:rPr>
        <w:t xml:space="preserve">. </w:t>
      </w:r>
    </w:p>
    <w:p>
      <w:pPr>
        <w:pStyle w:val="Normal"/>
        <w:jc w:val="right"/>
        <w:rPr>
          <w:bCs/>
          <w:sz w:val="28"/>
          <w:szCs w:val="28"/>
        </w:rPr>
      </w:pPr>
      <w:r>
        <w:rPr>
          <w:bCs/>
          <w:sz w:val="28"/>
          <w:szCs w:val="28"/>
        </w:rPr>
        <w:t>Приложение 3.1</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jc w:val="right"/>
        <w:rPr>
          <w:bCs/>
          <w:sz w:val="28"/>
          <w:szCs w:val="28"/>
        </w:rPr>
      </w:pPr>
      <w:r>
        <w:rPr>
          <w:bCs/>
          <w:sz w:val="28"/>
          <w:szCs w:val="28"/>
        </w:rPr>
        <w:t>от «___»_________2024 г. №____</w:t>
      </w:r>
    </w:p>
    <w:p>
      <w:pPr>
        <w:pStyle w:val="Normal"/>
        <w:jc w:val="right"/>
        <w:rPr>
          <w:b/>
        </w:rPr>
      </w:pPr>
      <w:r>
        <w:rPr>
          <w:b/>
        </w:rPr>
      </w:r>
    </w:p>
    <w:p>
      <w:pPr>
        <w:pStyle w:val="Normal"/>
        <w:ind w:left="720" w:firstLine="720"/>
        <w:jc w:val="center"/>
        <w:rPr>
          <w:sz w:val="28"/>
          <w:szCs w:val="28"/>
        </w:rPr>
      </w:pPr>
      <w:r>
        <w:rPr>
          <w:sz w:val="28"/>
          <w:szCs w:val="28"/>
        </w:rPr>
        <w:t>Система основных мероприятий муниципальной подпрограммы</w:t>
      </w:r>
    </w:p>
    <w:p>
      <w:pPr>
        <w:pStyle w:val="Normal"/>
        <w:jc w:val="center"/>
        <w:rPr>
          <w:color w:val="000000" w:themeColor="text1"/>
          <w:sz w:val="28"/>
          <w:szCs w:val="28"/>
        </w:rPr>
      </w:pPr>
      <w:r>
        <w:rPr>
          <w:color w:val="000000" w:themeColor="text1"/>
          <w:sz w:val="28"/>
          <w:szCs w:val="28"/>
        </w:rPr>
        <w:t>«Обеспечение общественной безопасности граждан на территории Катав-Ивановского муниципального района»</w:t>
      </w:r>
    </w:p>
    <w:tbl>
      <w:tblPr>
        <w:tblW w:w="21561" w:type="dxa"/>
        <w:jc w:val="left"/>
        <w:tblInd w:w="-601" w:type="dxa"/>
        <w:tblLayout w:type="fixed"/>
        <w:tblCellMar>
          <w:top w:w="0" w:type="dxa"/>
          <w:left w:w="108" w:type="dxa"/>
          <w:bottom w:w="0" w:type="dxa"/>
          <w:right w:w="108" w:type="dxa"/>
        </w:tblCellMar>
        <w:tblLook w:noVBand="1" w:val="04a0" w:noHBand="0" w:lastColumn="0" w:firstColumn="1" w:lastRow="0" w:firstRow="1"/>
      </w:tblPr>
      <w:tblGrid>
        <w:gridCol w:w="661"/>
        <w:gridCol w:w="3021"/>
        <w:gridCol w:w="1277"/>
        <w:gridCol w:w="1131"/>
        <w:gridCol w:w="1135"/>
        <w:gridCol w:w="1134"/>
        <w:gridCol w:w="1136"/>
        <w:gridCol w:w="1561"/>
        <w:gridCol w:w="142"/>
        <w:gridCol w:w="850"/>
        <w:gridCol w:w="992"/>
        <w:gridCol w:w="994"/>
        <w:gridCol w:w="1841"/>
        <w:gridCol w:w="1138"/>
        <w:gridCol w:w="1137"/>
        <w:gridCol w:w="1136"/>
        <w:gridCol w:w="1138"/>
        <w:gridCol w:w="1137"/>
      </w:tblGrid>
      <w:tr>
        <w:trPr/>
        <w:tc>
          <w:tcPr>
            <w:tcW w:w="6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 xml:space="preserve">№ </w:t>
            </w:r>
            <w:r>
              <w:rPr>
                <w:color w:val="000000"/>
                <w:sz w:val="20"/>
                <w:szCs w:val="20"/>
              </w:rPr>
              <w:t>п/п</w:t>
            </w:r>
          </w:p>
        </w:tc>
        <w:tc>
          <w:tcPr>
            <w:tcW w:w="30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Наименования целей, задач, мероприятий муниципальной программы</w:t>
            </w:r>
          </w:p>
        </w:tc>
        <w:tc>
          <w:tcPr>
            <w:tcW w:w="127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финансирования</w:t>
            </w:r>
          </w:p>
        </w:tc>
        <w:tc>
          <w:tcPr>
            <w:tcW w:w="453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Объемы финансирования, тыс. руб.</w:t>
            </w:r>
          </w:p>
          <w:p>
            <w:pPr>
              <w:pStyle w:val="Normal"/>
              <w:widowControl w:val="false"/>
              <w:ind w:hanging="391"/>
              <w:jc w:val="center"/>
              <w:rPr>
                <w:sz w:val="20"/>
                <w:szCs w:val="20"/>
              </w:rPr>
            </w:pPr>
            <w:r>
              <w:rPr>
                <w:sz w:val="20"/>
                <w:szCs w:val="20"/>
              </w:rPr>
            </w:r>
          </w:p>
        </w:tc>
        <w:tc>
          <w:tcPr>
            <w:tcW w:w="4539"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Показатели (индикаторы) результативности выполнения задач</w:t>
            </w:r>
          </w:p>
        </w:tc>
        <w:tc>
          <w:tcPr>
            <w:tcW w:w="184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i/>
                <w:i/>
                <w:sz w:val="16"/>
                <w:szCs w:val="16"/>
              </w:rPr>
            </w:pPr>
            <w:r>
              <w:rPr>
                <w:i/>
                <w:sz w:val="16"/>
                <w:szCs w:val="16"/>
              </w:rPr>
              <w:t>Исполнители, перечень организаций, участвующих в реализации основных  мероприятий</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27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всего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2023 г.</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2024г.</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2025г.</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sz w:val="20"/>
                <w:szCs w:val="20"/>
                <w:lang w:eastAsia="en-US"/>
              </w:rPr>
            </w:pPr>
            <w:r>
              <w:rPr>
                <w:rFonts w:eastAsia="Calibri"/>
                <w:sz w:val="20"/>
                <w:szCs w:val="20"/>
                <w:lang w:eastAsia="en-US"/>
              </w:rPr>
              <w:t>наименование показателя/</w:t>
            </w:r>
          </w:p>
          <w:p>
            <w:pPr>
              <w:pStyle w:val="Normal"/>
              <w:widowControl w:val="false"/>
              <w:jc w:val="both"/>
              <w:rPr>
                <w:sz w:val="20"/>
                <w:szCs w:val="20"/>
              </w:rPr>
            </w:pPr>
            <w:r>
              <w:rPr>
                <w:rFonts w:eastAsia="Calibri"/>
                <w:sz w:val="20"/>
                <w:szCs w:val="20"/>
                <w:lang w:eastAsia="en-US"/>
              </w:rPr>
              <w:t>(ед. измер)</w:t>
            </w:r>
          </w:p>
        </w:tc>
        <w:tc>
          <w:tcPr>
            <w:tcW w:w="9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2023 г.</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2024г.</w:t>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2025г.</w:t>
            </w:r>
          </w:p>
        </w:tc>
        <w:tc>
          <w:tcPr>
            <w:tcW w:w="184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1</w:t>
            </w:r>
          </w:p>
        </w:tc>
        <w:tc>
          <w:tcPr>
            <w:tcW w:w="30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3</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4</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5</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6</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7</w:t>
            </w:r>
          </w:p>
        </w:tc>
        <w:tc>
          <w:tcPr>
            <w:tcW w:w="15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8</w:t>
            </w:r>
          </w:p>
        </w:tc>
        <w:tc>
          <w:tcPr>
            <w:tcW w:w="9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184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214"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rPr>
            </w:pPr>
            <w:r>
              <w:rPr>
                <w:b/>
                <w:color w:val="000000"/>
                <w:sz w:val="20"/>
                <w:szCs w:val="20"/>
              </w:rPr>
              <w:t>Цель программы:</w:t>
            </w:r>
            <w:r>
              <w:rPr>
                <w:color w:val="000000"/>
              </w:rPr>
              <w:t xml:space="preserve"> </w:t>
            </w:r>
            <w:r>
              <w:rPr/>
              <w:t>Создание условий безопасности граждан на территории Катав-Ивановского муниципального района</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214"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b/>
                <w:color w:val="000000"/>
              </w:rPr>
            </w:pPr>
            <w:r>
              <w:rPr>
                <w:b/>
                <w:color w:val="000000"/>
                <w:sz w:val="20"/>
                <w:szCs w:val="20"/>
              </w:rPr>
              <w:t>Задача 1</w:t>
            </w:r>
            <w:r>
              <w:rPr>
                <w:b/>
                <w:color w:val="000000"/>
              </w:rPr>
              <w:t xml:space="preserve"> </w:t>
            </w:r>
            <w:r>
              <w:rPr/>
              <w:t>Выявление и устранение причин и условий, способствующих совершению правонарушений</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548" w:hRule="atLeast"/>
        </w:trPr>
        <w:tc>
          <w:tcPr>
            <w:tcW w:w="6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1</w:t>
            </w:r>
          </w:p>
          <w:p>
            <w:pPr>
              <w:pStyle w:val="Normal"/>
              <w:widowControl w:val="false"/>
              <w:jc w:val="both"/>
              <w:rPr>
                <w:color w:val="000000"/>
              </w:rPr>
            </w:pPr>
            <w:r>
              <w:rPr>
                <w:color w:val="000000"/>
              </w:rPr>
              <w:t>Общие организационные мероприятия</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703"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t>Администрация КИМР, соисполнители подпрограммы</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214"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rPr>
            </w:pPr>
            <w:r>
              <w:rPr>
                <w:b/>
                <w:color w:val="000000"/>
                <w:sz w:val="20"/>
                <w:szCs w:val="20"/>
              </w:rPr>
              <w:t>Задача 2</w:t>
            </w:r>
            <w:r>
              <w:rPr>
                <w:b/>
                <w:color w:val="000000"/>
              </w:rPr>
              <w:t xml:space="preserve"> </w:t>
            </w:r>
            <w:r>
              <w:rPr/>
              <w:t>Осуществление целенаправленной социально-правовой профилактики преступлений и иных правонарушений</w:t>
            </w:r>
          </w:p>
        </w:tc>
        <w:tc>
          <w:tcPr>
            <w:tcW w:w="113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18"/>
                <w:szCs w:val="18"/>
              </w:rPr>
            </w:pPr>
            <w:r>
              <w:rPr>
                <w:sz w:val="18"/>
                <w:szCs w:val="18"/>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424" w:hRule="atLeast"/>
        </w:trPr>
        <w:tc>
          <w:tcPr>
            <w:tcW w:w="6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1</w:t>
            </w:r>
          </w:p>
          <w:p>
            <w:pPr>
              <w:pStyle w:val="Normal"/>
              <w:widowControl w:val="false"/>
              <w:jc w:val="both"/>
              <w:rPr>
                <w:color w:val="000000"/>
              </w:rPr>
            </w:pPr>
            <w:r>
              <w:rPr/>
              <w:t>Профилактика правонарушений среди несовершеннолетних, социальная поддержка семей и укрепление семейных ценностей</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Cs w:val="28"/>
              </w:rPr>
            </w:pPr>
            <w:r>
              <w:rPr>
                <w:szCs w:val="28"/>
              </w:rPr>
              <w:t>8707</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Cs w:val="28"/>
              </w:rPr>
            </w:pPr>
            <w:r>
              <w:rPr>
                <w:szCs w:val="28"/>
              </w:rPr>
              <w:t>2969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Cs w:val="28"/>
              </w:rPr>
            </w:pPr>
            <w:r>
              <w:rPr>
                <w:szCs w:val="28"/>
              </w:rPr>
              <w:t>2869</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0" w:leader="none"/>
              </w:tabs>
              <w:ind w:hanging="249"/>
              <w:jc w:val="center"/>
              <w:rPr>
                <w:szCs w:val="28"/>
              </w:rPr>
            </w:pPr>
            <w:r>
              <w:rPr>
                <w:szCs w:val="28"/>
              </w:rPr>
              <w:t>2869</w:t>
            </w:r>
          </w:p>
        </w:tc>
        <w:tc>
          <w:tcPr>
            <w:tcW w:w="1703"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rFonts w:eastAsia="Calibri"/>
                <w:i/>
                <w:sz w:val="16"/>
                <w:szCs w:val="16"/>
              </w:rPr>
              <w:t>Показатель 1</w:t>
            </w:r>
            <w:r>
              <w:rPr/>
              <w:t xml:space="preserve"> </w:t>
            </w:r>
            <w:r>
              <w:rPr>
                <w:i/>
                <w:color w:val="000000" w:themeColor="text1"/>
                <w:sz w:val="20"/>
                <w:szCs w:val="20"/>
              </w:rPr>
              <w:t>Удельный вес преступлений, совершенных несовершеннолетними от общего количества совершенных преступлений</w:t>
            </w:r>
          </w:p>
        </w:tc>
        <w:tc>
          <w:tcPr>
            <w:tcW w:w="8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3,86%</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3,86%</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3,86%</w:t>
            </w:r>
          </w:p>
        </w:tc>
        <w:tc>
          <w:tcPr>
            <w:tcW w:w="184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t>Соисполнители подпрограммы</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FF0000"/>
                <w:spacing w:val="-10"/>
              </w:rPr>
            </w:pPr>
            <w:r>
              <w:rPr>
                <w:spacing w:val="-10"/>
              </w:rPr>
              <w:t>8707</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pacing w:val="-10"/>
              </w:rPr>
            </w:pPr>
            <w:r>
              <w:rPr>
                <w:spacing w:val="-10"/>
              </w:rPr>
              <w:t>2969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pacing w:val="-10"/>
              </w:rPr>
            </w:pPr>
            <w:r>
              <w:rPr>
                <w:spacing w:val="-10"/>
              </w:rPr>
              <w:t>2869</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0" w:leader="none"/>
              </w:tabs>
              <w:ind w:hanging="249"/>
              <w:jc w:val="center"/>
              <w:rPr>
                <w:spacing w:val="-10"/>
              </w:rPr>
            </w:pPr>
            <w:r>
              <w:rPr>
                <w:spacing w:val="-10"/>
              </w:rPr>
              <w:t>2869</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509"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Мероприятие 2</w:t>
            </w:r>
          </w:p>
          <w:p>
            <w:pPr>
              <w:pStyle w:val="Normal"/>
              <w:widowControl w:val="false"/>
              <w:jc w:val="both"/>
              <w:rPr>
                <w:color w:val="000000"/>
              </w:rPr>
            </w:pPr>
            <w:r>
              <w:rPr/>
              <w:t>Предупреждение рецидивной преступности</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не определен</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480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160</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405"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480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160</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1167"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18"/>
                <w:szCs w:val="18"/>
              </w:rPr>
            </w:pPr>
            <w:r>
              <w:rPr>
                <w:b/>
                <w:sz w:val="18"/>
                <w:szCs w:val="18"/>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369" w:hRule="atLeast"/>
        </w:trPr>
        <w:tc>
          <w:tcPr>
            <w:tcW w:w="6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214" w:type="dxa"/>
            <w:gridSpan w:val="1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sz w:val="28"/>
                <w:szCs w:val="28"/>
              </w:rPr>
            </w:pPr>
            <w:r>
              <w:rPr>
                <w:b/>
                <w:color w:val="000000"/>
                <w:sz w:val="20"/>
                <w:szCs w:val="20"/>
              </w:rPr>
              <w:t>Задача 3</w:t>
            </w:r>
            <w:r>
              <w:rPr>
                <w:b/>
                <w:color w:val="000000"/>
              </w:rPr>
              <w:t xml:space="preserve"> </w:t>
            </w:r>
            <w:r>
              <w:rPr/>
              <w:t>Укрепление правопорядка и повышение уровня общественной безопасности</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182" w:hRule="atLeast"/>
        </w:trPr>
        <w:tc>
          <w:tcPr>
            <w:tcW w:w="6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1</w:t>
            </w:r>
          </w:p>
          <w:p>
            <w:pPr>
              <w:pStyle w:val="Normal"/>
              <w:widowControl w:val="false"/>
              <w:jc w:val="both"/>
              <w:rPr>
                <w:color w:val="000000"/>
              </w:rPr>
            </w:pPr>
            <w:r>
              <w:rPr/>
              <w:t>Организация мероприятий по стабилизации оперативной обстановки и снижению уровня преступности на территории Катав-Ивановского района</w:t>
            </w:r>
          </w:p>
          <w:p>
            <w:pPr>
              <w:pStyle w:val="Normal"/>
              <w:widowControl w:val="false"/>
              <w:jc w:val="both"/>
              <w:rPr>
                <w:color w:val="000000"/>
              </w:rPr>
            </w:pPr>
            <w:r>
              <w:rPr>
                <w:color w:val="000000"/>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МБ</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34" w:leader="none"/>
                <w:tab w:val="center" w:pos="612" w:leader="none"/>
              </w:tabs>
              <w:jc w:val="center"/>
              <w:rPr>
                <w:b/>
                <w:sz w:val="20"/>
                <w:szCs w:val="20"/>
              </w:rPr>
            </w:pPr>
            <w:r>
              <w:rPr/>
              <w:t>200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rPr>
            </w:pPr>
            <w:r>
              <w:rPr/>
              <w:t>100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rPr>
            </w:pPr>
            <w:r>
              <w:rPr/>
              <w:t>100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rPr>
            </w:pPr>
            <w:r>
              <w:rPr/>
              <w:t>0</w:t>
            </w:r>
          </w:p>
        </w:tc>
        <w:tc>
          <w:tcPr>
            <w:tcW w:w="15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rFonts w:eastAsia="Calibri"/>
                <w:i/>
                <w:sz w:val="16"/>
                <w:szCs w:val="16"/>
              </w:rPr>
              <w:t>Показатель 2</w:t>
            </w:r>
            <w:r>
              <w:rPr>
                <w:color w:val="000000" w:themeColor="text1"/>
              </w:rPr>
              <w:t xml:space="preserve"> </w:t>
            </w:r>
            <w:r>
              <w:rPr>
                <w:i/>
                <w:color w:val="000000" w:themeColor="text1"/>
                <w:sz w:val="20"/>
                <w:szCs w:val="20"/>
              </w:rPr>
              <w:t>Удельный вес преступлений, совершенных в общественных местах, в том числе на улицах от общего числа преступлений</w:t>
            </w:r>
          </w:p>
        </w:tc>
        <w:tc>
          <w:tcPr>
            <w:tcW w:w="992"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22,31%</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22,31%</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22,31%</w:t>
            </w:r>
          </w:p>
        </w:tc>
        <w:tc>
          <w:tcPr>
            <w:tcW w:w="184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t>Администрация КИМР, соисполнители подпрограммы</w:t>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157"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34" w:leader="none"/>
                <w:tab w:val="center" w:pos="612" w:leader="none"/>
              </w:tabs>
              <w:jc w:val="center"/>
              <w:rPr/>
            </w:pPr>
            <w:r>
              <w:rPr/>
              <w:t>400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200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15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i/>
                <w:i/>
                <w:sz w:val="16"/>
                <w:szCs w:val="16"/>
              </w:rPr>
            </w:pPr>
            <w:r>
              <w:rPr>
                <w:rFonts w:eastAsia="Calibri"/>
                <w:i/>
                <w:sz w:val="16"/>
                <w:szCs w:val="16"/>
              </w:rPr>
            </w:r>
          </w:p>
        </w:tc>
        <w:tc>
          <w:tcPr>
            <w:tcW w:w="99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285"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34" w:leader="none"/>
                <w:tab w:val="center" w:pos="612" w:leader="none"/>
              </w:tabs>
              <w:jc w:val="center"/>
              <w:rPr/>
            </w:pPr>
            <w:r>
              <w:rPr/>
              <w:t>500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300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15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i/>
                <w:i/>
                <w:sz w:val="16"/>
                <w:szCs w:val="16"/>
              </w:rPr>
            </w:pPr>
            <w:r>
              <w:rPr>
                <w:rFonts w:eastAsia="Calibri"/>
                <w:i/>
                <w:sz w:val="16"/>
                <w:szCs w:val="16"/>
              </w:rPr>
            </w:r>
          </w:p>
        </w:tc>
        <w:tc>
          <w:tcPr>
            <w:tcW w:w="99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1675"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18"/>
                <w:szCs w:val="18"/>
              </w:rPr>
            </w:pPr>
            <w:r>
              <w:rPr>
                <w:sz w:val="18"/>
                <w:szCs w:val="18"/>
              </w:rPr>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34" w:leader="none"/>
                <w:tab w:val="center" w:pos="612" w:leader="none"/>
              </w:tabs>
              <w:rPr>
                <w:b/>
              </w:rPr>
            </w:pPr>
            <w:r>
              <w:rPr>
                <w:b/>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rPr>
            </w:pPr>
            <w:r>
              <w:rPr>
                <w:b/>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rPr>
            </w:pPr>
            <w:r>
              <w:rPr>
                <w:b/>
              </w:rPr>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rPr>
            </w:pPr>
            <w:r>
              <w:rPr>
                <w:b/>
              </w:rPr>
            </w:r>
          </w:p>
        </w:tc>
        <w:tc>
          <w:tcPr>
            <w:tcW w:w="15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i/>
                <w:i/>
                <w:sz w:val="16"/>
                <w:szCs w:val="16"/>
              </w:rPr>
            </w:pPr>
            <w:r>
              <w:rPr>
                <w:rFonts w:eastAsia="Calibri"/>
                <w:i/>
                <w:sz w:val="16"/>
                <w:szCs w:val="16"/>
              </w:rPr>
            </w:r>
          </w:p>
        </w:tc>
        <w:tc>
          <w:tcPr>
            <w:tcW w:w="99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76"/>
              <w:ind w:hanging="0"/>
              <w:rPr>
                <w:rFonts w:ascii="Times New Roman" w:hAnsi="Times New Roman" w:cs="Times New Roman"/>
              </w:rPr>
            </w:pPr>
            <w:r>
              <w:rPr>
                <w:rFonts w:cs="Times New Roman" w:ascii="Times New Roman" w:hAnsi="Times New Roman"/>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439" w:hRule="atLeast"/>
        </w:trPr>
        <w:tc>
          <w:tcPr>
            <w:tcW w:w="6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b/>
                <w:sz w:val="22"/>
                <w:szCs w:val="22"/>
              </w:rPr>
              <w:t>Всего по подпрограмме</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9587</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3329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3129</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3129</w:t>
            </w:r>
          </w:p>
        </w:tc>
        <w:tc>
          <w:tcPr>
            <w:tcW w:w="156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195"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rPr>
            </w:pPr>
            <w:r>
              <w:rPr>
                <w:b/>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МБ</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200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100</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5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r>
        <w:trPr>
          <w:trHeight w:val="120" w:hRule="atLeast"/>
        </w:trPr>
        <w:tc>
          <w:tcPr>
            <w:tcW w:w="6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rPr>
            </w:pPr>
            <w:r>
              <w:rPr>
                <w:b/>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9787</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3429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3229</w:t>
            </w:r>
          </w:p>
        </w:tc>
        <w:tc>
          <w:tcPr>
            <w:tcW w:w="11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3129</w:t>
            </w:r>
          </w:p>
        </w:tc>
        <w:tc>
          <w:tcPr>
            <w:tcW w:w="156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99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138" w:type="dxa"/>
            <w:tcBorders/>
          </w:tcPr>
          <w:p>
            <w:pPr>
              <w:pStyle w:val="Normal"/>
              <w:widowControl w:val="false"/>
              <w:rPr/>
            </w:pPr>
            <w:r>
              <w:rPr/>
            </w:r>
          </w:p>
        </w:tc>
        <w:tc>
          <w:tcPr>
            <w:tcW w:w="1137" w:type="dxa"/>
            <w:tcBorders/>
          </w:tcPr>
          <w:p>
            <w:pPr>
              <w:pStyle w:val="Normal"/>
              <w:widowControl w:val="false"/>
              <w:rPr/>
            </w:pPr>
            <w:r>
              <w:rPr/>
            </w:r>
          </w:p>
        </w:tc>
        <w:tc>
          <w:tcPr>
            <w:tcW w:w="1136" w:type="dxa"/>
            <w:tcBorders/>
          </w:tcPr>
          <w:p>
            <w:pPr>
              <w:pStyle w:val="Normal"/>
              <w:widowControl w:val="false"/>
              <w:rPr/>
            </w:pPr>
            <w:r>
              <w:rPr/>
            </w:r>
          </w:p>
        </w:tc>
        <w:tc>
          <w:tcPr>
            <w:tcW w:w="1138" w:type="dxa"/>
            <w:tcBorders/>
          </w:tcPr>
          <w:p>
            <w:pPr>
              <w:pStyle w:val="Normal"/>
              <w:widowControl w:val="false"/>
              <w:rPr/>
            </w:pPr>
            <w:r>
              <w:rPr/>
            </w:r>
          </w:p>
        </w:tc>
        <w:tc>
          <w:tcPr>
            <w:tcW w:w="1137" w:type="dxa"/>
            <w:tcBorders/>
          </w:tcPr>
          <w:p>
            <w:pPr>
              <w:pStyle w:val="Normal"/>
              <w:widowControl w:val="false"/>
              <w:rPr/>
            </w:pPr>
            <w:r>
              <w:rPr/>
            </w:r>
          </w:p>
        </w:tc>
      </w:tr>
    </w:tbl>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
        </w:rPr>
      </w:pPr>
      <w:r>
        <w:rPr>
          <w:b/>
        </w:rPr>
      </w:r>
    </w:p>
    <w:p>
      <w:pPr>
        <w:pStyle w:val="Normal"/>
        <w:jc w:val="right"/>
        <w:rPr>
          <w:bCs/>
          <w:sz w:val="28"/>
          <w:szCs w:val="28"/>
        </w:rPr>
      </w:pPr>
      <w:r>
        <w:rPr>
          <w:bCs/>
          <w:sz w:val="28"/>
          <w:szCs w:val="28"/>
        </w:rPr>
        <w:t>Приложение 3.2</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Style20"/>
        <w:jc w:val="right"/>
        <w:rPr>
          <w:b w:val="false"/>
          <w:bCs w:val="false"/>
          <w:sz w:val="28"/>
          <w:szCs w:val="28"/>
        </w:rPr>
      </w:pPr>
      <w:r>
        <w:rPr>
          <w:b w:val="false"/>
          <w:bCs w:val="false"/>
          <w:sz w:val="28"/>
          <w:szCs w:val="28"/>
        </w:rPr>
        <w:t>от «___»_________2024 г. №____</w:t>
      </w:r>
    </w:p>
    <w:p>
      <w:pPr>
        <w:pStyle w:val="Style20"/>
        <w:jc w:val="right"/>
        <w:rPr>
          <w:b w:val="false"/>
          <w:bCs w:val="false"/>
          <w:sz w:val="28"/>
          <w:szCs w:val="28"/>
          <w:u w:val="single"/>
        </w:rPr>
      </w:pPr>
      <w:r>
        <w:rPr>
          <w:b w:val="false"/>
          <w:bCs w:val="false"/>
          <w:sz w:val="28"/>
          <w:szCs w:val="28"/>
          <w:u w:val="single"/>
        </w:rPr>
      </w:r>
    </w:p>
    <w:p>
      <w:pPr>
        <w:pStyle w:val="Normal"/>
        <w:jc w:val="center"/>
        <w:rPr>
          <w:color w:val="000000" w:themeColor="text1"/>
          <w:sz w:val="28"/>
          <w:szCs w:val="28"/>
        </w:rPr>
      </w:pPr>
      <w:r>
        <w:rPr>
          <w:color w:val="000000" w:themeColor="text1"/>
          <w:sz w:val="28"/>
          <w:szCs w:val="28"/>
        </w:rPr>
        <w:t xml:space="preserve">Система мероприятий </w:t>
      </w:r>
      <w:hyperlink w:anchor="P2493">
        <w:r>
          <w:rPr>
            <w:color w:val="000000" w:themeColor="text1"/>
            <w:sz w:val="28"/>
            <w:szCs w:val="28"/>
          </w:rPr>
          <w:t>подпрограмм</w:t>
        </w:r>
      </w:hyperlink>
      <w:r>
        <w:rPr>
          <w:color w:val="000000" w:themeColor="text1"/>
          <w:sz w:val="28"/>
          <w:szCs w:val="28"/>
        </w:rPr>
        <w:t>ы</w:t>
      </w:r>
    </w:p>
    <w:p>
      <w:pPr>
        <w:pStyle w:val="Normal"/>
        <w:jc w:val="center"/>
        <w:rPr>
          <w:color w:val="000000" w:themeColor="text1"/>
          <w:sz w:val="28"/>
          <w:szCs w:val="28"/>
        </w:rPr>
      </w:pPr>
      <w:r>
        <w:rPr>
          <w:color w:val="000000" w:themeColor="text1"/>
          <w:sz w:val="28"/>
          <w:szCs w:val="28"/>
        </w:rPr>
        <w:t>«Обеспечение общественной безопасности граждан на территории Катав-Ивановского муниципального района»</w:t>
      </w:r>
    </w:p>
    <w:p>
      <w:pPr>
        <w:pStyle w:val="Normal"/>
        <w:ind w:left="900" w:firstLine="720"/>
        <w:rPr>
          <w:b/>
          <w:bCs/>
          <w:color w:val="000000" w:themeColor="text1"/>
          <w:sz w:val="16"/>
          <w:szCs w:val="16"/>
        </w:rPr>
      </w:pPr>
      <w:r>
        <w:rPr>
          <w:b/>
          <w:bCs/>
          <w:color w:val="000000" w:themeColor="text1"/>
          <w:sz w:val="16"/>
          <w:szCs w:val="16"/>
        </w:rPr>
      </w:r>
    </w:p>
    <w:p>
      <w:pPr>
        <w:pStyle w:val="Normal"/>
        <w:rPr>
          <w:sz w:val="2"/>
          <w:szCs w:val="2"/>
        </w:rPr>
      </w:pPr>
      <w:r>
        <w:rPr>
          <w:sz w:val="2"/>
          <w:szCs w:val="2"/>
        </w:rPr>
      </w:r>
    </w:p>
    <w:tbl>
      <w:tblPr>
        <w:tblW w:w="15876" w:type="dxa"/>
        <w:jc w:val="left"/>
        <w:tblInd w:w="-459" w:type="dxa"/>
        <w:tblLayout w:type="fixed"/>
        <w:tblCellMar>
          <w:top w:w="0" w:type="dxa"/>
          <w:left w:w="108" w:type="dxa"/>
          <w:bottom w:w="0" w:type="dxa"/>
          <w:right w:w="108" w:type="dxa"/>
        </w:tblCellMar>
        <w:tblLook w:noVBand="0" w:val="01e0" w:noHBand="0" w:lastColumn="1" w:firstColumn="1" w:lastRow="1" w:firstRow="1"/>
      </w:tblPr>
      <w:tblGrid>
        <w:gridCol w:w="563"/>
        <w:gridCol w:w="5095"/>
        <w:gridCol w:w="3543"/>
        <w:gridCol w:w="1275"/>
        <w:gridCol w:w="1989"/>
        <w:gridCol w:w="1008"/>
        <w:gridCol w:w="858"/>
        <w:gridCol w:w="851"/>
        <w:gridCol w:w="692"/>
      </w:tblGrid>
      <w:tr>
        <w:trPr/>
        <w:tc>
          <w:tcPr>
            <w:tcW w:w="56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 xml:space="preserve">№ </w:t>
            </w:r>
            <w:r>
              <w:rPr>
                <w:sz w:val="20"/>
                <w:szCs w:val="20"/>
              </w:rPr>
              <w:t>п/п</w:t>
            </w:r>
          </w:p>
        </w:tc>
        <w:tc>
          <w:tcPr>
            <w:tcW w:w="509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Наименование</w:t>
            </w:r>
          </w:p>
          <w:p>
            <w:pPr>
              <w:pStyle w:val="Normal"/>
              <w:widowControl w:val="false"/>
              <w:jc w:val="center"/>
              <w:rPr>
                <w:sz w:val="20"/>
                <w:szCs w:val="20"/>
              </w:rPr>
            </w:pPr>
            <w:r>
              <w:rPr>
                <w:sz w:val="20"/>
                <w:szCs w:val="20"/>
              </w:rPr>
              <w:t>мероприятия</w:t>
            </w:r>
          </w:p>
        </w:tc>
        <w:tc>
          <w:tcPr>
            <w:tcW w:w="35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Ответственный исполнитель, соисполнители, участники</w:t>
            </w:r>
          </w:p>
        </w:tc>
        <w:tc>
          <w:tcPr>
            <w:tcW w:w="127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Срок</w:t>
            </w:r>
          </w:p>
          <w:p>
            <w:pPr>
              <w:pStyle w:val="Normal"/>
              <w:widowControl w:val="false"/>
              <w:jc w:val="center"/>
              <w:rPr>
                <w:sz w:val="20"/>
                <w:szCs w:val="20"/>
              </w:rPr>
            </w:pPr>
            <w:r>
              <w:rPr>
                <w:sz w:val="20"/>
                <w:szCs w:val="20"/>
              </w:rPr>
              <w:t>исполнения</w:t>
            </w:r>
          </w:p>
        </w:tc>
        <w:tc>
          <w:tcPr>
            <w:tcW w:w="198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Источник</w:t>
            </w:r>
          </w:p>
          <w:p>
            <w:pPr>
              <w:pStyle w:val="Normal"/>
              <w:widowControl w:val="false"/>
              <w:jc w:val="center"/>
              <w:rPr>
                <w:sz w:val="20"/>
                <w:szCs w:val="20"/>
              </w:rPr>
            </w:pPr>
            <w:r>
              <w:rPr>
                <w:sz w:val="20"/>
                <w:szCs w:val="20"/>
              </w:rPr>
              <w:t>финансирования</w:t>
            </w:r>
          </w:p>
        </w:tc>
        <w:tc>
          <w:tcPr>
            <w:tcW w:w="100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Финансовые затраты</w:t>
            </w:r>
          </w:p>
          <w:p>
            <w:pPr>
              <w:pStyle w:val="Normal"/>
              <w:widowControl w:val="false"/>
              <w:jc w:val="center"/>
              <w:rPr>
                <w:sz w:val="20"/>
                <w:szCs w:val="20"/>
              </w:rPr>
            </w:pPr>
            <w:r>
              <w:rPr>
                <w:sz w:val="20"/>
                <w:szCs w:val="20"/>
              </w:rPr>
              <w:t>всего</w:t>
            </w:r>
          </w:p>
          <w:p>
            <w:pPr>
              <w:pStyle w:val="Normal"/>
              <w:widowControl w:val="false"/>
              <w:jc w:val="center"/>
              <w:rPr>
                <w:sz w:val="20"/>
                <w:szCs w:val="20"/>
              </w:rPr>
            </w:pPr>
            <w:r>
              <w:rPr>
                <w:sz w:val="20"/>
                <w:szCs w:val="20"/>
              </w:rPr>
              <w:t>тыс. руб.</w:t>
            </w:r>
          </w:p>
        </w:tc>
        <w:tc>
          <w:tcPr>
            <w:tcW w:w="240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Объем финансирования,</w:t>
            </w:r>
          </w:p>
          <w:p>
            <w:pPr>
              <w:pStyle w:val="Normal"/>
              <w:widowControl w:val="false"/>
              <w:jc w:val="center"/>
              <w:rPr>
                <w:sz w:val="20"/>
                <w:szCs w:val="20"/>
              </w:rPr>
            </w:pPr>
            <w:r>
              <w:rPr>
                <w:sz w:val="20"/>
                <w:szCs w:val="20"/>
              </w:rPr>
              <w:t>тыс. рублей</w:t>
            </w:r>
          </w:p>
        </w:tc>
      </w:tr>
      <w:tr>
        <w:trPr/>
        <w:tc>
          <w:tcPr>
            <w:tcW w:w="56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50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35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12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r>
          </w:p>
        </w:tc>
        <w:tc>
          <w:tcPr>
            <w:tcW w:w="19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10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2023</w:t>
            </w:r>
          </w:p>
          <w:p>
            <w:pPr>
              <w:pStyle w:val="Normal"/>
              <w:widowControl w:val="false"/>
              <w:jc w:val="center"/>
              <w:rPr>
                <w:sz w:val="20"/>
                <w:szCs w:val="20"/>
              </w:rPr>
            </w:pPr>
            <w:r>
              <w:rPr>
                <w:sz w:val="20"/>
                <w:szCs w:val="20"/>
              </w:rPr>
              <w:t>год</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2024</w:t>
            </w:r>
          </w:p>
          <w:p>
            <w:pPr>
              <w:pStyle w:val="Normal"/>
              <w:widowControl w:val="false"/>
              <w:jc w:val="center"/>
              <w:rPr>
                <w:sz w:val="20"/>
                <w:szCs w:val="20"/>
              </w:rPr>
            </w:pPr>
            <w:r>
              <w:rPr>
                <w:sz w:val="20"/>
                <w:szCs w:val="20"/>
              </w:rPr>
              <w:t xml:space="preserve"> </w:t>
            </w:r>
            <w:r>
              <w:rPr>
                <w:sz w:val="20"/>
                <w:szCs w:val="20"/>
              </w:rPr>
              <w:t>год</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2025</w:t>
            </w:r>
          </w:p>
          <w:p>
            <w:pPr>
              <w:pStyle w:val="Normal"/>
              <w:widowControl w:val="false"/>
              <w:jc w:val="center"/>
              <w:rPr>
                <w:sz w:val="20"/>
                <w:szCs w:val="20"/>
              </w:rPr>
            </w:pPr>
            <w:r>
              <w:rPr>
                <w:sz w:val="20"/>
                <w:szCs w:val="20"/>
              </w:rPr>
              <w:t xml:space="preserve"> </w:t>
            </w:r>
            <w:r>
              <w:rPr>
                <w:sz w:val="20"/>
                <w:szCs w:val="20"/>
              </w:rPr>
              <w:t>год</w:t>
            </w:r>
          </w:p>
        </w:tc>
      </w:tr>
      <w:tr>
        <w:trPr/>
        <w:tc>
          <w:tcPr>
            <w:tcW w:w="15874"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b/>
              </w:rPr>
            </w:pPr>
            <w:r>
              <w:rPr>
                <w:sz w:val="28"/>
                <w:szCs w:val="28"/>
              </w:rPr>
              <w:t>1. Выявление и устранение причин и условий, способствующих совершению правонарушений</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1</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анализа оперативной обстановки на территории Катав-Ивановского муниципального района</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ОМВД России по Катав-Ивановскому району</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2</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анализа социально-экономической ситуации на территории Катав-Ивановского муниципального района</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ОМВД России по Катав-Ивановскому району</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3</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работы межведомственной комиссии по профилактике преступлений и иных правонарушений в Катав-Ивановском районе</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4</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работы комиссии по делам несовершеннолетних и защите их прав Администрации Катав-Ивановского муниципального района</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5</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Разработка и внесение изменений в действующую на территории района нормативную правовую базу по профилактике преступлений и правонарушений в целях дальнейшего совершенствования обеспечения правопорядка</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Межведомственная комиссия по профилактике преступлений и иных правонарушений в Катав-Ивановском районе</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10476"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firstLine="720"/>
              <w:rPr/>
            </w:pPr>
            <w:r>
              <w:rPr/>
              <w:t>Итого по разделу</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15874"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jc w:val="center"/>
              <w:rPr>
                <w:b/>
                <w:bCs/>
                <w:sz w:val="28"/>
                <w:szCs w:val="28"/>
              </w:rPr>
            </w:pPr>
            <w:r>
              <w:rPr>
                <w:b/>
                <w:sz w:val="28"/>
                <w:szCs w:val="28"/>
              </w:rPr>
              <w:t xml:space="preserve">2. </w:t>
            </w:r>
            <w:r>
              <w:rPr>
                <w:sz w:val="28"/>
                <w:szCs w:val="28"/>
              </w:rPr>
              <w:t>Осуществление целенаправленной социально-правовой профилактики преступлений и иных правонарушений</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6</w:t>
            </w:r>
          </w:p>
        </w:tc>
        <w:tc>
          <w:tcPr>
            <w:tcW w:w="5095" w:type="dxa"/>
            <w:tcBorders>
              <w:top w:val="single" w:sz="4" w:space="0" w:color="000000"/>
              <w:left w:val="single" w:sz="4" w:space="0" w:color="000000"/>
              <w:bottom w:val="single" w:sz="4" w:space="0" w:color="000000"/>
              <w:right w:val="single" w:sz="4" w:space="0" w:color="000000"/>
            </w:tcBorders>
          </w:tcPr>
          <w:p>
            <w:pPr>
              <w:pStyle w:val="Style32"/>
              <w:widowControl w:val="false"/>
              <w:jc w:val="both"/>
              <w:rPr/>
            </w:pPr>
            <w:r>
              <w:rPr>
                <w:rFonts w:cs="Times New Roman"/>
                <w:sz w:val="24"/>
                <w:szCs w:val="24"/>
                <w:lang w:val="ru-RU"/>
              </w:rPr>
              <w:t xml:space="preserve">Проведение социально-профилактических акций среди несовершеннолетних, в том числе с разъяснением  </w:t>
            </w:r>
            <w:r>
              <w:rPr>
                <w:rFonts w:eastAsia="Calibri" w:cs="Times New Roman" w:eastAsiaTheme="minorHAnsi"/>
                <w:color w:val="auto"/>
                <w:kern w:val="0"/>
                <w:sz w:val="24"/>
                <w:szCs w:val="24"/>
                <w:lang w:val="ru-RU" w:eastAsia="en-US" w:bidi="ar-SA"/>
              </w:rPr>
              <w:t>о методах совершения IT-преступлений  и мерах обеспечения безопасности</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Style32"/>
              <w:widowControl w:val="false"/>
              <w:jc w:val="center"/>
              <w:rPr>
                <w:rFonts w:cs="Times New Roman"/>
                <w:lang w:val="ru-RU"/>
              </w:rPr>
            </w:pPr>
            <w:r>
              <w:rPr/>
              <w:t>Соисполнители подпрограммы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7</w:t>
            </w:r>
          </w:p>
        </w:tc>
        <w:tc>
          <w:tcPr>
            <w:tcW w:w="5095" w:type="dxa"/>
            <w:tcBorders>
              <w:top w:val="single" w:sz="4" w:space="0" w:color="000000"/>
              <w:left w:val="single" w:sz="4" w:space="0" w:color="000000"/>
              <w:bottom w:val="single" w:sz="4" w:space="0" w:color="000000"/>
              <w:right w:val="single" w:sz="4" w:space="0" w:color="000000"/>
            </w:tcBorders>
          </w:tcPr>
          <w:p>
            <w:pPr>
              <w:pStyle w:val="Style32"/>
              <w:widowControl w:val="false"/>
              <w:jc w:val="both"/>
              <w:rPr>
                <w:rFonts w:cs="Times New Roman"/>
                <w:lang w:val="ru-RU"/>
              </w:rPr>
            </w:pPr>
            <w:r>
              <w:rPr>
                <w:lang w:val="ru-RU"/>
              </w:rPr>
              <w:t>Проведение информационно-просветительской, разъяснительной работы по вопросам пропаганды здорового образа жизни и профилактики поведения несовершеннолетних, совершения ими противоправных действий</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Style32"/>
              <w:widowControl w:val="false"/>
              <w:jc w:val="center"/>
              <w:rPr>
                <w:rFonts w:cs="Times New Roman"/>
                <w:lang w:val="ru-RU"/>
              </w:rPr>
            </w:pPr>
            <w:r>
              <w:rPr/>
              <w:t>Соисполнители подпрограммы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8</w:t>
            </w:r>
          </w:p>
        </w:tc>
        <w:tc>
          <w:tcPr>
            <w:tcW w:w="5095" w:type="dxa"/>
            <w:tcBorders>
              <w:top w:val="single" w:sz="4" w:space="0" w:color="000000"/>
              <w:left w:val="single" w:sz="4" w:space="0" w:color="000000"/>
              <w:bottom w:val="single" w:sz="4" w:space="0" w:color="000000"/>
              <w:right w:val="single" w:sz="4" w:space="0" w:color="000000"/>
            </w:tcBorders>
          </w:tcPr>
          <w:p>
            <w:pPr>
              <w:pStyle w:val="Style32"/>
              <w:widowControl w:val="false"/>
              <w:jc w:val="both"/>
              <w:rPr>
                <w:rFonts w:cs="Times New Roman"/>
                <w:lang w:val="ru-RU"/>
              </w:rPr>
            </w:pPr>
            <w:r>
              <w:rPr>
                <w:lang w:val="ru-RU"/>
              </w:rPr>
              <w:t>Вовлечение несовершеннолетних в работу молодежных центров, подростково-молодежных клубов, спортивных секций, клубов, учреждений дополнительного образования детей</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Управление образования</w:t>
            </w:r>
          </w:p>
          <w:p>
            <w:pPr>
              <w:pStyle w:val="Normal"/>
              <w:widowControl w:val="false"/>
              <w:jc w:val="center"/>
              <w:rPr/>
            </w:pPr>
            <w:r>
              <w:rPr/>
              <w:t>Управление культуры</w:t>
            </w:r>
          </w:p>
          <w:p>
            <w:pPr>
              <w:pStyle w:val="Style32"/>
              <w:widowControl w:val="false"/>
              <w:jc w:val="center"/>
              <w:rPr>
                <w:rFonts w:cs="Times New Roman"/>
                <w:lang w:val="ru-RU"/>
              </w:rPr>
            </w:pPr>
            <w:r>
              <w:rPr>
                <w:lang w:val="ru-RU"/>
              </w:rPr>
              <w:t>УФКиС</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p>
            <w:pPr>
              <w:pStyle w:val="Normal"/>
              <w:widowControl w:val="false"/>
              <w:jc w:val="center"/>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750</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250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250</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250</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9</w:t>
            </w:r>
          </w:p>
        </w:tc>
        <w:tc>
          <w:tcPr>
            <w:tcW w:w="5095" w:type="dxa"/>
            <w:tcBorders>
              <w:top w:val="single" w:sz="4" w:space="0" w:color="000000"/>
              <w:left w:val="single" w:sz="4" w:space="0" w:color="000000"/>
              <w:bottom w:val="single" w:sz="4" w:space="0" w:color="000000"/>
              <w:right w:val="single" w:sz="4" w:space="0" w:color="000000"/>
            </w:tcBorders>
          </w:tcPr>
          <w:p>
            <w:pPr>
              <w:pStyle w:val="Style32"/>
              <w:widowControl w:val="false"/>
              <w:jc w:val="both"/>
              <w:rPr>
                <w:rFonts w:cs="Times New Roman"/>
                <w:lang w:val="ru-RU"/>
              </w:rPr>
            </w:pPr>
            <w:r>
              <w:rPr>
                <w:lang w:val="ru-RU"/>
              </w:rPr>
              <w:t>Организация временного трудоустройства в свободное от учебы время несовершеннолетних граждан в возрасте от 14 до 18 лет, общественных работ для подростков старше 16 лет, в том числе стоящих на учетах в органах внутренних дел и уголовно-исполнительной инспекции, педагогических учетах</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rFonts w:cs="Times New Roman"/>
                <w:lang w:val="ru-RU"/>
              </w:rPr>
            </w:pPr>
            <w:r>
              <w:rPr>
                <w:rFonts w:cs="Times New Roman"/>
                <w:lang w:val="ru-RU"/>
              </w:rPr>
              <w:t>Управление образования</w:t>
            </w:r>
          </w:p>
          <w:p>
            <w:pPr>
              <w:pStyle w:val="Style32"/>
              <w:widowControl w:val="false"/>
              <w:jc w:val="center"/>
              <w:rPr>
                <w:rFonts w:cs="Times New Roman"/>
                <w:lang w:val="ru-RU"/>
              </w:rPr>
            </w:pPr>
            <w:r>
              <w:rPr>
                <w:rFonts w:cs="Times New Roman"/>
                <w:lang w:val="ru-RU"/>
              </w:rPr>
              <w:t>ОКУ «Центр занятости населения»</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p>
            <w:pPr>
              <w:pStyle w:val="Normal"/>
              <w:widowControl w:val="false"/>
              <w:jc w:val="center"/>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3750</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1250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1250</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1250</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10</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оздоровления и отдыха несовершеннолетних</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Управление образования</w:t>
            </w:r>
          </w:p>
          <w:p>
            <w:pPr>
              <w:pStyle w:val="Normal"/>
              <w:widowControl w:val="false"/>
              <w:jc w:val="center"/>
              <w:rPr/>
            </w:pPr>
            <w:r>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4077</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1359</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1359</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1359</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11</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Осуществление контроля за несовершеннолетними, состоящими на учетах в органах внутренних дел и уголовно-исполнительной инспекции, педагогических учетах</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rFonts w:cs="Times New Roman"/>
                <w:lang w:val="ru-RU"/>
              </w:rPr>
            </w:pPr>
            <w:r>
              <w:rPr>
                <w:rFonts w:cs="Times New Roman"/>
                <w:lang w:val="ru-RU"/>
              </w:rPr>
              <w:t>КДНиЗП</w:t>
            </w:r>
          </w:p>
          <w:p>
            <w:pPr>
              <w:pStyle w:val="Normal"/>
              <w:widowControl w:val="false"/>
              <w:jc w:val="center"/>
              <w:rPr/>
            </w:pPr>
            <w:r>
              <w:rPr/>
              <w:t>ОМВД России по Катав-Ивановскому району</w:t>
            </w:r>
          </w:p>
          <w:p>
            <w:pPr>
              <w:pStyle w:val="Style32"/>
              <w:widowControl w:val="false"/>
              <w:jc w:val="center"/>
              <w:rPr>
                <w:rFonts w:cs="Times New Roman"/>
                <w:lang w:val="ru-RU"/>
              </w:rPr>
            </w:pPr>
            <w:r>
              <w:rPr>
                <w:rFonts w:cs="Times New Roman"/>
                <w:lang w:val="ru-RU"/>
              </w:rPr>
              <w:t>Управление образования</w:t>
            </w:r>
          </w:p>
          <w:p>
            <w:pPr>
              <w:pStyle w:val="Style32"/>
              <w:widowControl w:val="false"/>
              <w:jc w:val="center"/>
              <w:rPr>
                <w:rFonts w:cs="Times New Roman"/>
                <w:color w:val="FF0000"/>
                <w:sz w:val="22"/>
                <w:szCs w:val="22"/>
                <w:lang w:val="ru-RU"/>
              </w:rPr>
            </w:pPr>
            <w:r>
              <w:rPr>
                <w:rFonts w:cs="Times New Roman"/>
                <w:lang w:val="ru-RU"/>
              </w:rPr>
              <w:t>УСЗН</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sz w:val="22"/>
                <w:szCs w:val="22"/>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12</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Социальная поддержка семей и укрепление семейных ценностей</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rFonts w:cs="Times New Roman"/>
                <w:color w:val="FF0000"/>
                <w:sz w:val="22"/>
                <w:szCs w:val="22"/>
                <w:lang w:val="ru-RU"/>
              </w:rPr>
            </w:pPr>
            <w:r>
              <w:rPr>
                <w:lang w:val="ru-RU"/>
              </w:rPr>
              <w:t>УСЗН</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Источник не определен</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610</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270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170</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170</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13</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мероприятий по адаптации несовершеннолетних,  осужденных условно и вернувшихся из воспитательной колонии, специальных учебно-воспитательных учреждений закрытого типа</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rPr>
                <w:rFonts w:cs="Times New Roman"/>
                <w:lang w:val="ru-RU"/>
              </w:rPr>
            </w:pPr>
            <w:r>
              <w:rPr/>
              <w:t>Соисполнители подпрограммы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Источник не определен</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200</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200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14</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Контроль за исполнением  ФЗ № 120 от 24.06.1999г.</w:t>
            </w:r>
          </w:p>
          <w:p>
            <w:pPr>
              <w:pStyle w:val="Normal"/>
              <w:widowControl w:val="false"/>
              <w:jc w:val="both"/>
              <w:rPr/>
            </w:pPr>
            <w:r>
              <w:rPr/>
              <w:t>«Об основах системы профилактики безнадзорности и правонарушений несовершеннолетних» органами управления образования, учреждениями социальной защиты</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rFonts w:cs="Times New Roman"/>
                <w:color w:val="FF0000"/>
                <w:lang w:val="ru-RU"/>
              </w:rPr>
            </w:pPr>
            <w:r>
              <w:rPr>
                <w:rFonts w:cs="Times New Roman"/>
                <w:color w:val="auto"/>
                <w:lang w:val="ru-RU"/>
              </w:rPr>
              <w:t>КДНиЗП</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15</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и проведение совместных рейдов во исполнение законов Челябинской области «Об охране и защите прав детей в Челябинской области» и «Об административных правонарушениях в Челябинской области» в ночное время, а также в местах, запрещенных для пребывания несовершеннолетних</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rFonts w:cs="Times New Roman"/>
                <w:lang w:val="ru-RU"/>
              </w:rPr>
            </w:pPr>
            <w:r>
              <w:rPr>
                <w:rFonts w:cs="Times New Roman"/>
                <w:lang w:val="ru-RU"/>
              </w:rPr>
              <w:t>КДНиЗП</w:t>
            </w:r>
          </w:p>
          <w:p>
            <w:pPr>
              <w:pStyle w:val="Normal"/>
              <w:widowControl w:val="false"/>
              <w:jc w:val="center"/>
              <w:rPr/>
            </w:pPr>
            <w:r>
              <w:rPr/>
              <w:t>ОМВД России по Катав-Ивановскому району</w:t>
            </w:r>
          </w:p>
          <w:p>
            <w:pPr>
              <w:pStyle w:val="Style32"/>
              <w:widowControl w:val="false"/>
              <w:jc w:val="center"/>
              <w:rPr>
                <w:rFonts w:cs="Times New Roman"/>
                <w:lang w:val="ru-RU"/>
              </w:rPr>
            </w:pPr>
            <w:r>
              <w:rPr>
                <w:rFonts w:cs="Times New Roman"/>
                <w:lang w:val="ru-RU"/>
              </w:rPr>
              <w:t>Управление образования</w:t>
            </w:r>
          </w:p>
          <w:p>
            <w:pPr>
              <w:pStyle w:val="Style32"/>
              <w:widowControl w:val="false"/>
              <w:jc w:val="center"/>
              <w:rPr>
                <w:rFonts w:cs="Times New Roman"/>
                <w:lang w:val="ru-RU"/>
              </w:rPr>
            </w:pPr>
            <w:r>
              <w:rPr>
                <w:rFonts w:cs="Times New Roman"/>
                <w:lang w:val="ru-RU"/>
              </w:rPr>
              <w:t>УСЗН</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16</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межведомственного взаимодействия по обмену     информацией о лицах, освобождаемых из мест лишения свободы и следующих к месту назначения или проживания, осуществление за ними последующего  контроля</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ОМВД России по Катав-Ивановскому району</w:t>
            </w:r>
          </w:p>
          <w:p>
            <w:pPr>
              <w:pStyle w:val="Normal"/>
              <w:widowControl w:val="false"/>
              <w:jc w:val="center"/>
              <w:rPr/>
            </w:pPr>
            <w:r>
              <w:rPr/>
              <w:t>ОКУ «Центр занятости населения»</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17</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Оказание в приоритетном порядке лицам, освобожденным из учреждений, исполняющих наказания, и обратившимся в органы службы занятости, услуг: по профессиональной ориентации; по содействию в трудоустройстве, в том числе на квотируемые рабочие места; по профессиональной ориентации; по содействию временной занятости в период поиска работы, в том числе участие в оплачиваемой общественной работе, с целью их реабилитации и ресоциализации</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rFonts w:cs="Times New Roman"/>
                <w:lang w:val="ru-RU"/>
              </w:rPr>
            </w:pPr>
            <w:r>
              <w:rPr>
                <w:rFonts w:cs="Times New Roman"/>
                <w:lang w:val="ru-RU"/>
              </w:rPr>
              <w:t>ОКУ «Центр занятости населения»</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rHeight w:val="562" w:hRule="atLeast"/>
        </w:trPr>
        <w:tc>
          <w:tcPr>
            <w:tcW w:w="10476"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pPr>
            <w:r>
              <w:rPr>
                <w:sz w:val="22"/>
                <w:szCs w:val="22"/>
              </w:rPr>
              <w:t>Итого по разделу</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9387</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3329</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3029</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3029</w:t>
            </w:r>
          </w:p>
        </w:tc>
      </w:tr>
      <w:tr>
        <w:trPr/>
        <w:tc>
          <w:tcPr>
            <w:tcW w:w="15874"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jc w:val="center"/>
              <w:rPr>
                <w:b/>
                <w:spacing w:val="-10"/>
              </w:rPr>
            </w:pPr>
            <w:r>
              <w:rPr>
                <w:b/>
                <w:sz w:val="22"/>
                <w:szCs w:val="22"/>
              </w:rPr>
              <w:t>3.</w:t>
            </w:r>
            <w:r>
              <w:rPr>
                <w:sz w:val="28"/>
                <w:szCs w:val="28"/>
              </w:rPr>
              <w:t xml:space="preserve"> Укрепление правопорядка и повышение уровня общественной безопасности</w:t>
            </w:r>
          </w:p>
        </w:tc>
      </w:tr>
      <w:tr>
        <w:trPr>
          <w:trHeight w:val="448" w:hRule="atLeast"/>
        </w:trPr>
        <w:tc>
          <w:tcPr>
            <w:tcW w:w="56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18</w:t>
            </w:r>
          </w:p>
        </w:tc>
        <w:tc>
          <w:tcPr>
            <w:tcW w:w="509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Осуществление мероприятий в сфере профилактики преступлений и правонару</w:t>
            </w:r>
            <w:r>
              <w:rPr>
                <w:sz w:val="24"/>
                <w:szCs w:val="24"/>
              </w:rPr>
              <w:t xml:space="preserve">шений, в том числе с применением </w:t>
            </w:r>
            <w:r>
              <w:rPr>
                <w:rFonts w:eastAsia="Calibri" w:cs="Times New Roman" w:eastAsiaTheme="minorHAnsi"/>
                <w:color w:val="auto"/>
                <w:kern w:val="0"/>
                <w:sz w:val="24"/>
                <w:szCs w:val="24"/>
                <w:lang w:val="ru-RU" w:eastAsia="en-US" w:bidi="ar-SA"/>
              </w:rPr>
              <w:t>IT-технологий,</w:t>
            </w:r>
            <w:r>
              <w:rPr/>
              <w:t xml:space="preserve"> в соответствии с требованиями нормативно-правовых актов</w:t>
            </w:r>
          </w:p>
        </w:tc>
        <w:tc>
          <w:tcPr>
            <w:tcW w:w="3543" w:type="dxa"/>
            <w:vMerge w:val="restart"/>
            <w:tcBorders>
              <w:top w:val="single" w:sz="4" w:space="0" w:color="000000"/>
              <w:left w:val="single" w:sz="4" w:space="0" w:color="000000"/>
              <w:bottom w:val="single" w:sz="4" w:space="0" w:color="000000"/>
              <w:right w:val="single" w:sz="4" w:space="0" w:color="000000"/>
            </w:tcBorders>
          </w:tcPr>
          <w:p>
            <w:pPr>
              <w:pStyle w:val="Style32"/>
              <w:widowControl w:val="false"/>
              <w:jc w:val="center"/>
              <w:rPr/>
            </w:pPr>
            <w:r>
              <w:rPr/>
              <w:t>Администрация КИМР</w:t>
            </w:r>
          </w:p>
          <w:p>
            <w:pPr>
              <w:pStyle w:val="Style32"/>
              <w:widowControl w:val="false"/>
              <w:jc w:val="center"/>
              <w:rPr>
                <w:rFonts w:cs="Times New Roman"/>
                <w:lang w:val="ru-RU"/>
              </w:rPr>
            </w:pPr>
            <w:r>
              <w:rPr>
                <w:rFonts w:cs="Times New Roman"/>
                <w:lang w:val="ru-RU"/>
              </w:rPr>
            </w:r>
          </w:p>
        </w:tc>
        <w:tc>
          <w:tcPr>
            <w:tcW w:w="127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МБ</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200</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100</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0</w:t>
            </w:r>
          </w:p>
        </w:tc>
      </w:tr>
      <w:tr>
        <w:trPr>
          <w:trHeight w:val="375" w:hRule="atLeast"/>
        </w:trPr>
        <w:tc>
          <w:tcPr>
            <w:tcW w:w="56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r>
          </w:p>
        </w:tc>
        <w:tc>
          <w:tcPr>
            <w:tcW w:w="50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r>
          </w:p>
        </w:tc>
        <w:tc>
          <w:tcPr>
            <w:tcW w:w="3543" w:type="dxa"/>
            <w:vMerge w:val="continue"/>
            <w:tcBorders>
              <w:top w:val="single" w:sz="4" w:space="0" w:color="000000"/>
              <w:left w:val="single" w:sz="4" w:space="0" w:color="000000"/>
              <w:bottom w:val="single" w:sz="4" w:space="0" w:color="000000"/>
              <w:right w:val="single" w:sz="4" w:space="0" w:color="000000"/>
            </w:tcBorders>
          </w:tcPr>
          <w:p>
            <w:pPr>
              <w:pStyle w:val="Style32"/>
              <w:widowControl w:val="false"/>
              <w:jc w:val="center"/>
              <w:rPr/>
            </w:pPr>
            <w:r>
              <w:rPr/>
            </w:r>
          </w:p>
        </w:tc>
        <w:tc>
          <w:tcPr>
            <w:tcW w:w="12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firstLine="720"/>
              <w:jc w:val="center"/>
              <w:rPr/>
            </w:pPr>
            <w:r>
              <w:rPr/>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200</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100</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100</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19</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мероприятий по повышению престижа службы в органах внутренних дел, формирования положительного образа сотрудника полиции, укрепления доверия населения к сотрудникам полиции</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Style32"/>
              <w:widowControl w:val="false"/>
              <w:jc w:val="center"/>
              <w:rPr>
                <w:rFonts w:cs="Times New Roman"/>
                <w:lang w:val="ru-RU"/>
              </w:rPr>
            </w:pPr>
            <w:r>
              <w:rPr/>
              <w:t>Соисполнители подпрограммы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left" w:pos="0" w:leader="none"/>
              </w:tabs>
              <w:ind w:left="142" w:hanging="284"/>
              <w:jc w:val="center"/>
              <w:rPr/>
            </w:pPr>
            <w:r>
              <w:rPr>
                <w:sz w:val="22"/>
                <w:szCs w:val="22"/>
              </w:rPr>
              <w:t xml:space="preserve">  </w:t>
            </w:r>
            <w:r>
              <w:rPr>
                <w:sz w:val="22"/>
                <w:szCs w:val="22"/>
              </w:rPr>
              <w:t>20</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работы по вовлечению в деятельность по предупреждению правонарушений граждан, добровольцев, учреждений и организаций всех форм собственности, в том числе общественных и волонтерских организаций</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2"/>
                <w:szCs w:val="22"/>
              </w:rPr>
            </w:pPr>
            <w:r>
              <w:rPr>
                <w:sz w:val="22"/>
                <w:szCs w:val="22"/>
              </w:rPr>
              <w:t>21</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 xml:space="preserve">Проведение мероприятий по предупреждению и профилактике правонарушений, совершаемых на улицах и в общественных местах, в сфере семейно-бытовых отношений, рецидивной </w:t>
            </w:r>
            <w:r>
              <w:rPr>
                <w:sz w:val="24"/>
                <w:szCs w:val="24"/>
              </w:rPr>
              <w:t xml:space="preserve">преступности, </w:t>
            </w:r>
            <w:r>
              <w:rPr>
                <w:rFonts w:eastAsia="Calibri" w:cs="Times New Roman" w:eastAsiaTheme="minorHAnsi"/>
                <w:color w:val="auto"/>
                <w:kern w:val="0"/>
                <w:sz w:val="24"/>
                <w:szCs w:val="24"/>
                <w:lang w:val="ru-RU" w:eastAsia="en-US" w:bidi="ar-SA"/>
              </w:rPr>
              <w:t>IT-преступлений,</w:t>
            </w:r>
            <w:r>
              <w:rPr>
                <w:sz w:val="24"/>
                <w:szCs w:val="24"/>
              </w:rPr>
              <w:t xml:space="preserve"> а</w:t>
            </w:r>
            <w:r>
              <w:rPr/>
              <w:t xml:space="preserve"> также правонарушений, совершаемых несовершеннолетними</w:t>
            </w:r>
          </w:p>
        </w:tc>
        <w:tc>
          <w:tcPr>
            <w:tcW w:w="3543" w:type="dxa"/>
            <w:tcBorders>
              <w:top w:val="single" w:sz="4" w:space="0" w:color="000000"/>
              <w:left w:val="single" w:sz="4" w:space="0" w:color="000000"/>
              <w:bottom w:val="single" w:sz="4" w:space="0" w:color="000000"/>
              <w:right w:val="single" w:sz="4" w:space="0" w:color="000000"/>
            </w:tcBorders>
          </w:tcPr>
          <w:p>
            <w:pPr>
              <w:pStyle w:val="Style32"/>
              <w:widowControl w:val="false"/>
              <w:jc w:val="center"/>
              <w:rPr>
                <w:lang w:val="ru-RU"/>
              </w:rPr>
            </w:pPr>
            <w:r>
              <w:rPr/>
              <w:t>Администрация КИМР</w:t>
            </w:r>
          </w:p>
          <w:p>
            <w:pPr>
              <w:pStyle w:val="Style32"/>
              <w:widowControl w:val="false"/>
              <w:jc w:val="center"/>
              <w:rPr>
                <w:lang w:val="ru-RU"/>
              </w:rPr>
            </w:pPr>
            <w:r>
              <w:rPr>
                <w:lang w:val="ru-RU"/>
              </w:rPr>
              <w:t>ОМВД России по Катав-Ивановскому району</w:t>
            </w:r>
          </w:p>
          <w:p>
            <w:pPr>
              <w:pStyle w:val="Style32"/>
              <w:widowControl w:val="false"/>
              <w:jc w:val="center"/>
              <w:rPr>
                <w:lang w:val="ru-RU"/>
              </w:rPr>
            </w:pPr>
            <w:r>
              <w:rPr>
                <w:lang w:val="ru-RU"/>
              </w:rPr>
              <w:t>КДНиЗП</w:t>
            </w:r>
          </w:p>
          <w:p>
            <w:pPr>
              <w:pStyle w:val="Style32"/>
              <w:widowControl w:val="false"/>
              <w:jc w:val="center"/>
              <w:rPr>
                <w:lang w:val="ru-RU"/>
              </w:rPr>
            </w:pPr>
            <w:r>
              <w:rPr>
                <w:lang w:val="ru-RU"/>
              </w:rPr>
              <w:t>Управление образования</w:t>
            </w:r>
          </w:p>
          <w:p>
            <w:pPr>
              <w:pStyle w:val="Style32"/>
              <w:widowControl w:val="false"/>
              <w:jc w:val="center"/>
              <w:rPr>
                <w:rFonts w:cs="Times New Roman"/>
                <w:lang w:val="ru-RU"/>
              </w:rPr>
            </w:pPr>
            <w:r>
              <w:rPr>
                <w:lang w:val="ru-RU"/>
              </w:rPr>
              <w:t>УСЗН</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22</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мероприятий по профилактике нарушений миграционного законодательства</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ОМВД России по Катав-Ивановскому району</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23</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оперативно-профилактических мероприятий с целью стабилизации оперативной обстановки и снижения уровня преступности на территории Катав-Ивановского района</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ОМВД России по Катав-Ивановскому району</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sz w:val="22"/>
                <w:szCs w:val="22"/>
              </w:rPr>
              <w:t>–</w:t>
            </w:r>
          </w:p>
        </w:tc>
      </w:tr>
      <w:tr>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24</w:t>
            </w:r>
          </w:p>
        </w:tc>
        <w:tc>
          <w:tcPr>
            <w:tcW w:w="509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информационных мероприятий по вопросам правопорядка, проведению выступлений в средствах массовой информации по:</w:t>
            </w:r>
          </w:p>
          <w:p>
            <w:pPr>
              <w:pStyle w:val="Normal"/>
              <w:widowControl w:val="false"/>
              <w:jc w:val="both"/>
              <w:rPr/>
            </w:pPr>
            <w:r>
              <w:rPr/>
              <w:t>-</w:t>
            </w:r>
            <w:r>
              <w:rPr>
                <w:sz w:val="24"/>
                <w:szCs w:val="24"/>
              </w:rPr>
              <w:t>профилактике преступлений и правонарушений;</w:t>
            </w:r>
          </w:p>
          <w:p>
            <w:pPr>
              <w:pStyle w:val="Normal"/>
              <w:widowControl w:val="false"/>
              <w:jc w:val="both"/>
              <w:rPr>
                <w:sz w:val="24"/>
                <w:szCs w:val="24"/>
              </w:rPr>
            </w:pPr>
            <w:r>
              <w:rPr>
                <w:sz w:val="24"/>
                <w:szCs w:val="24"/>
              </w:rPr>
              <w:t>-</w:t>
            </w:r>
            <w:r>
              <w:rPr>
                <w:rFonts w:eastAsia="Calibri" w:cs="Times New Roman" w:eastAsiaTheme="minorHAnsi"/>
                <w:color w:val="auto"/>
                <w:kern w:val="0"/>
                <w:sz w:val="24"/>
                <w:szCs w:val="24"/>
                <w:lang w:val="ru-RU" w:eastAsia="en-US" w:bidi="ar-SA"/>
              </w:rPr>
              <w:t>информированию населения  о методах совершения IT-преступлений, а также применению правомерных способов и средств защиты  от преступных посягательств;</w:t>
            </w:r>
          </w:p>
          <w:p>
            <w:pPr>
              <w:pStyle w:val="Normal"/>
              <w:widowControl w:val="false"/>
              <w:jc w:val="both"/>
              <w:rPr/>
            </w:pPr>
            <w:r>
              <w:rPr/>
              <w:t>-предупреждению пьянства и алкоголизма;</w:t>
            </w:r>
          </w:p>
          <w:p>
            <w:pPr>
              <w:pStyle w:val="Normal"/>
              <w:widowControl w:val="false"/>
              <w:jc w:val="both"/>
              <w:rPr/>
            </w:pPr>
            <w:r>
              <w:rPr/>
              <w:t>-применению правомерных способов и средств защиты граждан от преступных и иных противоправных посягательств;</w:t>
            </w:r>
          </w:p>
          <w:p>
            <w:pPr>
              <w:pStyle w:val="Normal"/>
              <w:widowControl w:val="false"/>
              <w:jc w:val="both"/>
              <w:rPr/>
            </w:pPr>
            <w:r>
              <w:rPr/>
              <w:t>-повышению юридической грамотности населения;</w:t>
            </w:r>
          </w:p>
          <w:p>
            <w:pPr>
              <w:pStyle w:val="Normal"/>
              <w:widowControl w:val="false"/>
              <w:jc w:val="both"/>
              <w:rPr/>
            </w:pPr>
            <w:r>
              <w:rPr/>
              <w:t xml:space="preserve"> </w:t>
            </w:r>
            <w:r>
              <w:rPr/>
              <w:t>-освещению деятельности органов внутренних дел                      по обеспечению правопорядка;</w:t>
            </w:r>
          </w:p>
          <w:p>
            <w:pPr>
              <w:pStyle w:val="Normal"/>
              <w:widowControl w:val="false"/>
              <w:jc w:val="both"/>
              <w:rPr/>
            </w:pPr>
            <w:r>
              <w:rPr/>
              <w:t>-освещению деятельности межведомственной комиссии по профилактике правонарушений в Катав-Ивановском районе;</w:t>
            </w:r>
          </w:p>
          <w:p>
            <w:pPr>
              <w:pStyle w:val="Normal"/>
              <w:widowControl w:val="false"/>
              <w:jc w:val="both"/>
              <w:rPr/>
            </w:pPr>
            <w:r>
              <w:rPr/>
              <w:t>- освещению деятельности комиссии по делам несовершеннолетних и защите их прав в Катав-Ивановском районе</w:t>
            </w:r>
          </w:p>
        </w:tc>
        <w:tc>
          <w:tcPr>
            <w:tcW w:w="35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left="5" w:right="-68" w:hanging="0"/>
              <w:jc w:val="center"/>
              <w:rPr/>
            </w:pPr>
            <w:r>
              <w:rPr/>
              <w:t>2023-2025 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rHeight w:val="387" w:hRule="atLeast"/>
        </w:trPr>
        <w:tc>
          <w:tcPr>
            <w:tcW w:w="10476" w:type="dxa"/>
            <w:gridSpan w:val="4"/>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pPr>
            <w:r>
              <w:rPr>
                <w:sz w:val="22"/>
                <w:szCs w:val="22"/>
              </w:rPr>
              <w:t xml:space="preserve">       </w:t>
            </w:r>
            <w:r>
              <w:rPr>
                <w:sz w:val="22"/>
                <w:szCs w:val="22"/>
              </w:rPr>
              <w:t>Итого по разделу:</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МБ</w:t>
            </w:r>
          </w:p>
        </w:tc>
        <w:tc>
          <w:tcPr>
            <w:tcW w:w="10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200</w:t>
            </w:r>
          </w:p>
        </w:tc>
        <w:tc>
          <w:tcPr>
            <w:tcW w:w="8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100</w:t>
            </w:r>
          </w:p>
        </w:tc>
        <w:tc>
          <w:tcPr>
            <w:tcW w:w="6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r>
      <w:tr>
        <w:trPr>
          <w:trHeight w:val="251" w:hRule="atLeast"/>
        </w:trPr>
        <w:tc>
          <w:tcPr>
            <w:tcW w:w="10476" w:type="dxa"/>
            <w:gridSpan w:val="4"/>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2"/>
                <w:szCs w:val="22"/>
              </w:rPr>
            </w:pPr>
            <w:r>
              <w:rPr>
                <w:sz w:val="22"/>
                <w:szCs w:val="22"/>
              </w:rPr>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0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200</w:t>
            </w:r>
          </w:p>
        </w:tc>
        <w:tc>
          <w:tcPr>
            <w:tcW w:w="8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100</w:t>
            </w:r>
          </w:p>
        </w:tc>
        <w:tc>
          <w:tcPr>
            <w:tcW w:w="6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100</w:t>
            </w:r>
          </w:p>
        </w:tc>
      </w:tr>
      <w:tr>
        <w:trPr/>
        <w:tc>
          <w:tcPr>
            <w:tcW w:w="10476" w:type="dxa"/>
            <w:gridSpan w:val="4"/>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pPr>
            <w:r>
              <w:rPr>
                <w:sz w:val="22"/>
                <w:szCs w:val="22"/>
              </w:rPr>
              <w:t xml:space="preserve">       </w:t>
            </w:r>
            <w:r>
              <w:rPr>
                <w:sz w:val="22"/>
                <w:szCs w:val="22"/>
              </w:rPr>
              <w:t>Всего по подпрограмме:</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МБ</w:t>
            </w:r>
          </w:p>
        </w:tc>
        <w:tc>
          <w:tcPr>
            <w:tcW w:w="10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200</w:t>
            </w:r>
          </w:p>
        </w:tc>
        <w:tc>
          <w:tcPr>
            <w:tcW w:w="8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100</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100</w:t>
            </w:r>
          </w:p>
        </w:tc>
        <w:tc>
          <w:tcPr>
            <w:tcW w:w="6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r>
      <w:tr>
        <w:trPr/>
        <w:tc>
          <w:tcPr>
            <w:tcW w:w="10476" w:type="dxa"/>
            <w:gridSpan w:val="4"/>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2"/>
                <w:szCs w:val="22"/>
              </w:rPr>
            </w:pPr>
            <w:r>
              <w:rPr>
                <w:sz w:val="22"/>
                <w:szCs w:val="22"/>
              </w:rPr>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z w:val="22"/>
                <w:szCs w:val="22"/>
              </w:rPr>
              <w:t>Источник не определен</w:t>
            </w:r>
          </w:p>
        </w:tc>
        <w:tc>
          <w:tcPr>
            <w:tcW w:w="10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9587</w:t>
            </w:r>
          </w:p>
        </w:tc>
        <w:tc>
          <w:tcPr>
            <w:tcW w:w="8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3329</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3129</w:t>
            </w:r>
          </w:p>
        </w:tc>
        <w:tc>
          <w:tcPr>
            <w:tcW w:w="6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3129</w:t>
            </w:r>
          </w:p>
        </w:tc>
      </w:tr>
      <w:tr>
        <w:trPr/>
        <w:tc>
          <w:tcPr>
            <w:tcW w:w="10476" w:type="dxa"/>
            <w:gridSpan w:val="4"/>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2"/>
                <w:szCs w:val="22"/>
              </w:rPr>
            </w:pPr>
            <w:r>
              <w:rPr>
                <w:sz w:val="22"/>
                <w:szCs w:val="22"/>
              </w:rPr>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Итого</w:t>
            </w:r>
          </w:p>
        </w:tc>
        <w:tc>
          <w:tcPr>
            <w:tcW w:w="10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9787</w:t>
            </w:r>
          </w:p>
        </w:tc>
        <w:tc>
          <w:tcPr>
            <w:tcW w:w="8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3429</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3229</w:t>
            </w:r>
          </w:p>
        </w:tc>
        <w:tc>
          <w:tcPr>
            <w:tcW w:w="6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3129</w:t>
            </w:r>
          </w:p>
        </w:tc>
      </w:tr>
    </w:tbl>
    <w:p>
      <w:pPr>
        <w:pStyle w:val="Normal"/>
        <w:widowControl w:val="false"/>
        <w:numPr>
          <w:ilvl w:val="0"/>
          <w:numId w:val="0"/>
        </w:numPr>
        <w:ind w:left="4820" w:firstLine="720"/>
        <w:jc w:val="right"/>
        <w:outlineLvl w:val="1"/>
        <w:rPr/>
      </w:pPr>
      <w:r>
        <w:rPr/>
      </w:r>
    </w:p>
    <w:p>
      <w:pPr>
        <w:pStyle w:val="Normal"/>
        <w:jc w:val="right"/>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rPr>
          <w:bCs/>
          <w:sz w:val="28"/>
          <w:szCs w:val="28"/>
        </w:rPr>
      </w:pPr>
      <w:r>
        <w:rPr>
          <w:bCs/>
          <w:sz w:val="28"/>
          <w:szCs w:val="28"/>
        </w:rPr>
      </w:r>
    </w:p>
    <w:p>
      <w:pPr>
        <w:pStyle w:val="Normal"/>
        <w:jc w:val="right"/>
        <w:rPr>
          <w:bCs/>
          <w:sz w:val="28"/>
          <w:szCs w:val="28"/>
        </w:rPr>
      </w:pPr>
      <w:r>
        <w:rPr>
          <w:bCs/>
          <w:sz w:val="28"/>
          <w:szCs w:val="28"/>
        </w:rPr>
        <w:t>Приложение 3.3</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widowControl w:val="false"/>
        <w:jc w:val="center"/>
        <w:rPr>
          <w:bCs/>
          <w:sz w:val="28"/>
          <w:szCs w:val="28"/>
        </w:rPr>
      </w:pPr>
      <w:r>
        <w:rPr>
          <w:bCs/>
          <w:sz w:val="28"/>
          <w:szCs w:val="28"/>
        </w:rPr>
        <w:t xml:space="preserve">                                                                                                                                                 </w:t>
      </w:r>
      <w:r>
        <w:rPr>
          <w:bCs/>
          <w:sz w:val="28"/>
          <w:szCs w:val="28"/>
        </w:rPr>
        <w:t>от «___»_________2024 г. №____</w:t>
      </w:r>
    </w:p>
    <w:p>
      <w:pPr>
        <w:pStyle w:val="Normal"/>
        <w:widowControl w:val="false"/>
        <w:jc w:val="center"/>
        <w:rPr>
          <w:rFonts w:eastAsia="Calibri"/>
          <w:lang w:eastAsia="en-US"/>
        </w:rPr>
      </w:pPr>
      <w:r>
        <w:rPr>
          <w:rFonts w:eastAsia="Calibri"/>
          <w:lang w:eastAsia="en-US"/>
        </w:rPr>
      </w:r>
    </w:p>
    <w:p>
      <w:pPr>
        <w:pStyle w:val="Normal"/>
        <w:widowControl w:val="false"/>
        <w:jc w:val="center"/>
        <w:rPr>
          <w:rFonts w:eastAsia="Calibri"/>
          <w:sz w:val="28"/>
          <w:szCs w:val="28"/>
          <w:lang w:eastAsia="en-US"/>
        </w:rPr>
      </w:pPr>
      <w:r>
        <w:rPr>
          <w:rFonts w:eastAsia="Calibri"/>
          <w:sz w:val="28"/>
          <w:szCs w:val="28"/>
          <w:lang w:eastAsia="en-US"/>
        </w:rPr>
        <w:t>Форма</w:t>
      </w:r>
    </w:p>
    <w:p>
      <w:pPr>
        <w:pStyle w:val="Normal"/>
        <w:widowControl w:val="false"/>
        <w:jc w:val="center"/>
        <w:rPr>
          <w:rFonts w:eastAsia="Calibri"/>
          <w:sz w:val="28"/>
          <w:szCs w:val="28"/>
          <w:lang w:eastAsia="en-US"/>
        </w:rPr>
      </w:pPr>
      <w:r>
        <w:rPr>
          <w:rFonts w:eastAsia="Calibri"/>
          <w:sz w:val="28"/>
          <w:szCs w:val="28"/>
          <w:lang w:eastAsia="en-US"/>
        </w:rPr>
        <w:t>ожидаемых результатов реализации муниципальной подпрограммы</w:t>
      </w:r>
    </w:p>
    <w:p>
      <w:pPr>
        <w:pStyle w:val="Normal"/>
        <w:jc w:val="center"/>
        <w:rPr>
          <w:color w:val="000000" w:themeColor="text1"/>
          <w:sz w:val="28"/>
          <w:szCs w:val="28"/>
        </w:rPr>
      </w:pPr>
      <w:r>
        <w:rPr>
          <w:color w:val="000000" w:themeColor="text1"/>
          <w:sz w:val="28"/>
          <w:szCs w:val="28"/>
        </w:rPr>
        <w:t>"Обеспечение общественной безопасности граждан на территории Катав-Ивановского муниципального района»</w:t>
      </w:r>
    </w:p>
    <w:tbl>
      <w:tblPr>
        <w:tblW w:w="15451" w:type="dxa"/>
        <w:jc w:val="left"/>
        <w:tblInd w:w="-34" w:type="dxa"/>
        <w:tblLayout w:type="fixed"/>
        <w:tblCellMar>
          <w:top w:w="0" w:type="dxa"/>
          <w:left w:w="108" w:type="dxa"/>
          <w:bottom w:w="0" w:type="dxa"/>
          <w:right w:w="108" w:type="dxa"/>
        </w:tblCellMar>
        <w:tblLook w:noVBand="0" w:val="01e0" w:noHBand="0" w:lastColumn="1" w:firstColumn="1" w:lastRow="1" w:firstRow="1"/>
      </w:tblPr>
      <w:tblGrid>
        <w:gridCol w:w="568"/>
        <w:gridCol w:w="2409"/>
        <w:gridCol w:w="1417"/>
        <w:gridCol w:w="1418"/>
        <w:gridCol w:w="141"/>
        <w:gridCol w:w="2126"/>
        <w:gridCol w:w="851"/>
        <w:gridCol w:w="2055"/>
        <w:gridCol w:w="1497"/>
        <w:gridCol w:w="1566"/>
        <w:gridCol w:w="1401"/>
      </w:tblGrid>
      <w:tr>
        <w:trPr>
          <w:trHeight w:val="1194" w:hRule="atLeast"/>
        </w:trPr>
        <w:tc>
          <w:tcPr>
            <w:tcW w:w="56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 xml:space="preserve">№ </w:t>
            </w:r>
            <w:r>
              <w:rPr>
                <w:rFonts w:eastAsia="Calibri"/>
                <w:sz w:val="20"/>
                <w:szCs w:val="20"/>
                <w:lang w:eastAsia="en-US"/>
              </w:rPr>
              <w:t>п/п</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Задачи, направленные на</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достижение цели</w:t>
            </w:r>
          </w:p>
        </w:tc>
        <w:tc>
          <w:tcPr>
            <w:tcW w:w="297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Планируемый объем финансирования</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на решение</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данной задачи</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(тыс. руб.)</w:t>
            </w:r>
          </w:p>
        </w:tc>
        <w:tc>
          <w:tcPr>
            <w:tcW w:w="212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Показатель реализации мероприятий муниципальной программы (подпрограммы)</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Единица измерения</w:t>
            </w:r>
          </w:p>
        </w:tc>
        <w:tc>
          <w:tcPr>
            <w:tcW w:w="205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Базовое значение показателя</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(на начало реализации подпрограммы)</w:t>
            </w:r>
          </w:p>
        </w:tc>
        <w:tc>
          <w:tcPr>
            <w:tcW w:w="446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Планируемое значение показателя по годам реализации</w:t>
            </w:r>
          </w:p>
        </w:tc>
      </w:tr>
      <w:tr>
        <w:trPr>
          <w:trHeight w:val="1248" w:hRule="atLeast"/>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Средства бюджета</w:t>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(МБ)</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 xml:space="preserve">Другие      </w:t>
              <w:br/>
              <w:t>источники</w:t>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r>
          </w:p>
        </w:tc>
        <w:tc>
          <w:tcPr>
            <w:tcW w:w="21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205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2023г.</w:t>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2024г.</w:t>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2025г.</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w:t>
            </w:r>
          </w:p>
        </w:tc>
        <w:tc>
          <w:tcPr>
            <w:tcW w:w="240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2</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3</w:t>
            </w:r>
          </w:p>
        </w:tc>
        <w:tc>
          <w:tcPr>
            <w:tcW w:w="155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4</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5</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6</w:t>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7</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8</w:t>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9</w:t>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10</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881" w:type="dxa"/>
            <w:gridSpan w:val="10"/>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76"/>
              <w:ind w:firstLine="27"/>
              <w:jc w:val="both"/>
              <w:rPr>
                <w:rFonts w:eastAsia="Calibri"/>
                <w:lang w:eastAsia="en-US"/>
              </w:rPr>
            </w:pPr>
            <w:r>
              <w:rPr>
                <w:rFonts w:eastAsia="Calibri" w:cs="Times New Roman" w:ascii="Times New Roman" w:hAnsi="Times New Roman"/>
                <w:b/>
                <w:lang w:eastAsia="en-US"/>
              </w:rPr>
              <w:t>Цель подпрограммы:</w:t>
            </w:r>
            <w:r>
              <w:rPr>
                <w:rFonts w:eastAsia="Calibri"/>
                <w:lang w:eastAsia="en-US"/>
              </w:rPr>
              <w:t xml:space="preserve"> </w:t>
            </w:r>
            <w:r>
              <w:rPr>
                <w:rFonts w:cs="Times New Roman" w:ascii="Times New Roman" w:hAnsi="Times New Roman"/>
                <w:sz w:val="24"/>
                <w:szCs w:val="24"/>
              </w:rPr>
              <w:t>Создание условий безопасности граждан на территории Катав-Ивановского муниципального района.</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w:t>
            </w:r>
          </w:p>
        </w:tc>
        <w:tc>
          <w:tcPr>
            <w:tcW w:w="751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1"/>
              <w:widowControl w:val="false"/>
              <w:spacing w:lineRule="auto" w:line="276"/>
              <w:ind w:hanging="0"/>
              <w:jc w:val="both"/>
              <w:rPr>
                <w:rFonts w:eastAsia="Calibri"/>
                <w:lang w:eastAsia="en-US"/>
              </w:rPr>
            </w:pPr>
            <w:r>
              <w:rPr>
                <w:rFonts w:eastAsia="Calibri" w:cs="Times New Roman" w:ascii="Times New Roman" w:hAnsi="Times New Roman"/>
                <w:b/>
                <w:lang w:eastAsia="en-US"/>
              </w:rPr>
              <w:t xml:space="preserve">Задача 1 </w:t>
            </w:r>
            <w:r>
              <w:rPr>
                <w:rFonts w:cs="Times New Roman" w:ascii="Times New Roman" w:hAnsi="Times New Roman"/>
                <w:sz w:val="24"/>
                <w:szCs w:val="24"/>
              </w:rPr>
              <w:t>Выявление и устранение причин и условий, способствующих совершению правонарушений</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2</w:t>
            </w:r>
          </w:p>
        </w:tc>
        <w:tc>
          <w:tcPr>
            <w:tcW w:w="751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1"/>
              <w:widowControl w:val="false"/>
              <w:spacing w:lineRule="auto" w:line="276"/>
              <w:ind w:hanging="0"/>
              <w:jc w:val="both"/>
              <w:rPr>
                <w:rFonts w:eastAsia="Calibri"/>
                <w:b/>
                <w:lang w:eastAsia="en-US"/>
              </w:rPr>
            </w:pPr>
            <w:r>
              <w:rPr>
                <w:rFonts w:eastAsia="Calibri" w:cs="Times New Roman" w:ascii="Times New Roman" w:hAnsi="Times New Roman"/>
                <w:b/>
                <w:lang w:eastAsia="en-US"/>
              </w:rPr>
              <w:t>Задача 2</w:t>
            </w:r>
            <w:r>
              <w:rPr>
                <w:rFonts w:cs="Times New Roman" w:ascii="Times New Roman" w:hAnsi="Times New Roman"/>
                <w:b/>
                <w:i/>
                <w:color w:val="000000"/>
              </w:rPr>
              <w:t xml:space="preserve"> </w:t>
            </w:r>
            <w:r>
              <w:rPr>
                <w:rFonts w:cs="Times New Roman" w:ascii="Times New Roman" w:hAnsi="Times New Roman"/>
                <w:sz w:val="24"/>
                <w:szCs w:val="24"/>
              </w:rPr>
              <w:t>Осуществление целенаправленной социально-правовой профилактики преступлений и иных правонарушений</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3</w:t>
            </w:r>
          </w:p>
        </w:tc>
        <w:tc>
          <w:tcPr>
            <w:tcW w:w="7511" w:type="dxa"/>
            <w:gridSpan w:val="5"/>
            <w:tcBorders>
              <w:top w:val="single" w:sz="4" w:space="0" w:color="000000"/>
              <w:left w:val="single" w:sz="4" w:space="0" w:color="000000"/>
              <w:bottom w:val="single" w:sz="4" w:space="0" w:color="000000"/>
              <w:right w:val="single" w:sz="4" w:space="0" w:color="000000"/>
            </w:tcBorders>
            <w:vAlign w:val="center"/>
          </w:tcPr>
          <w:p>
            <w:pPr>
              <w:pStyle w:val="ConsPlusNormal1"/>
              <w:widowControl w:val="false"/>
              <w:spacing w:lineRule="auto" w:line="276"/>
              <w:ind w:hanging="0"/>
              <w:jc w:val="both"/>
              <w:rPr>
                <w:rFonts w:ascii="Times New Roman" w:hAnsi="Times New Roman" w:eastAsia="Calibri" w:cs="Times New Roman"/>
                <w:b/>
                <w:lang w:eastAsia="en-US"/>
              </w:rPr>
            </w:pPr>
            <w:r>
              <w:rPr>
                <w:rFonts w:eastAsia="Calibri" w:cs="Times New Roman" w:ascii="Times New Roman" w:hAnsi="Times New Roman"/>
                <w:b/>
                <w:lang w:eastAsia="en-US"/>
              </w:rPr>
              <w:t xml:space="preserve">Задача 3 </w:t>
            </w:r>
            <w:r>
              <w:rPr>
                <w:rFonts w:cs="Times New Roman" w:ascii="Times New Roman" w:hAnsi="Times New Roman"/>
                <w:sz w:val="24"/>
                <w:szCs w:val="24"/>
              </w:rPr>
              <w:t>Укрепление правопорядка и повышение уровня общественной безопасности</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r>
        <w:trPr>
          <w:trHeight w:val="366"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9587</w:t>
            </w: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both"/>
              <w:rPr>
                <w:rFonts w:eastAsia="Calibri"/>
                <w:i/>
                <w:i/>
                <w:sz w:val="20"/>
                <w:szCs w:val="20"/>
              </w:rPr>
            </w:pPr>
            <w:r>
              <w:rPr>
                <w:rFonts w:eastAsia="Calibri"/>
                <w:i/>
                <w:sz w:val="20"/>
                <w:szCs w:val="20"/>
              </w:rPr>
              <w:t>Показатель</w:t>
            </w:r>
          </w:p>
          <w:p>
            <w:pPr>
              <w:pStyle w:val="Normal"/>
              <w:widowControl w:val="false"/>
              <w:spacing w:lineRule="auto" w:line="276"/>
              <w:jc w:val="both"/>
              <w:rPr>
                <w:i/>
                <w:i/>
                <w:sz w:val="20"/>
                <w:szCs w:val="20"/>
              </w:rPr>
            </w:pPr>
            <w:r>
              <w:rPr>
                <w:i/>
                <w:sz w:val="20"/>
                <w:szCs w:val="20"/>
              </w:rPr>
              <w:t xml:space="preserve"> </w:t>
            </w:r>
            <w:r>
              <w:rPr>
                <w:i/>
                <w:sz w:val="20"/>
                <w:szCs w:val="20"/>
              </w:rPr>
              <w:t>Удельный вес преступлений, совершенных в общественных местах, в том числе на улицах от общего количества преступлений;</w:t>
            </w:r>
          </w:p>
          <w:p>
            <w:pPr>
              <w:pStyle w:val="Normal"/>
              <w:widowControl w:val="false"/>
              <w:spacing w:lineRule="auto" w:line="276"/>
              <w:jc w:val="both"/>
              <w:rPr>
                <w:i/>
                <w:i/>
                <w:sz w:val="20"/>
                <w:szCs w:val="20"/>
              </w:rPr>
            </w:pPr>
            <w:r>
              <w:rPr>
                <w:i/>
                <w:sz w:val="20"/>
                <w:szCs w:val="20"/>
              </w:rPr>
              <w:t>Показатель 2</w:t>
            </w:r>
          </w:p>
          <w:p>
            <w:pPr>
              <w:pStyle w:val="Normal"/>
              <w:widowControl w:val="false"/>
              <w:jc w:val="both"/>
              <w:rPr>
                <w:i/>
                <w:i/>
                <w:sz w:val="20"/>
                <w:szCs w:val="20"/>
              </w:rPr>
            </w:pPr>
            <w:r>
              <w:rPr>
                <w:i/>
                <w:sz w:val="20"/>
                <w:szCs w:val="20"/>
              </w:rPr>
              <w:t>Удельный вес преступлений, совершенных несовершеннолетними, от общего числа совершенных преступлений.</w:t>
            </w:r>
          </w:p>
          <w:p>
            <w:pPr>
              <w:pStyle w:val="Normal"/>
              <w:widowControl w:val="false"/>
              <w:tabs>
                <w:tab w:val="clear" w:pos="709"/>
                <w:tab w:val="center" w:pos="4677" w:leader="none"/>
                <w:tab w:val="right" w:pos="9355" w:leader="none"/>
              </w:tabs>
              <w:jc w:val="both"/>
              <w:rPr>
                <w:rFonts w:eastAsia="Calibri"/>
              </w:rPr>
            </w:pPr>
            <w:r>
              <w:rPr>
                <w:rFonts w:eastAsia="Calibri"/>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rPr>
                <w:rFonts w:eastAsia="Calibri"/>
                <w:lang w:eastAsia="en-US"/>
              </w:rPr>
            </w:pPr>
            <w:r>
              <w:rPr>
                <w:rFonts w:eastAsia="Calibri"/>
                <w:lang w:eastAsia="en-US"/>
              </w:rPr>
              <w:t>Ед.</w:t>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t>%</w:t>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rPr>
                <w:rFonts w:eastAsia="Calibri"/>
                <w:lang w:eastAsia="en-US"/>
              </w:rPr>
            </w:pPr>
            <w:r>
              <w:rPr>
                <w:rFonts w:eastAsia="Calibri"/>
                <w:lang w:eastAsia="en-US"/>
              </w:rPr>
              <w:t>%</w:t>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22,31</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3,86</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22,31</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3,86</w:t>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22,31</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3,86</w:t>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22,31</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3,86</w:t>
            </w:r>
          </w:p>
        </w:tc>
      </w:tr>
    </w:tbl>
    <w:p>
      <w:pPr>
        <w:sectPr>
          <w:headerReference w:type="default" r:id="rId7"/>
          <w:headerReference w:type="first" r:id="rId8"/>
          <w:type w:val="nextPage"/>
          <w:pgSz w:orient="landscape" w:w="16838" w:h="11906"/>
          <w:pgMar w:left="1134" w:right="1134" w:gutter="0" w:header="709" w:top="851" w:footer="0" w:bottom="1134"/>
          <w:pgNumType w:fmt="decimal"/>
          <w:formProt w:val="false"/>
          <w:textDirection w:val="lrTb"/>
          <w:docGrid w:type="default" w:linePitch="360" w:charSpace="0"/>
        </w:sectPr>
      </w:pPr>
    </w:p>
    <w:p>
      <w:pPr>
        <w:pStyle w:val="Normal"/>
        <w:jc w:val="right"/>
        <w:rPr>
          <w:bCs/>
          <w:sz w:val="28"/>
          <w:szCs w:val="28"/>
        </w:rPr>
      </w:pPr>
      <w:r>
        <w:rPr>
          <w:bCs/>
          <w:sz w:val="28"/>
          <w:szCs w:val="28"/>
        </w:rPr>
        <w:t>Приложение 4</w:t>
      </w:r>
    </w:p>
    <w:p>
      <w:pPr>
        <w:pStyle w:val="Normal"/>
        <w:jc w:val="right"/>
        <w:rPr>
          <w:bCs/>
          <w:sz w:val="28"/>
          <w:szCs w:val="28"/>
        </w:rPr>
      </w:pPr>
      <w:r>
        <w:rPr>
          <w:bCs/>
          <w:sz w:val="28"/>
          <w:szCs w:val="28"/>
        </w:rPr>
      </w:r>
    </w:p>
    <w:p>
      <w:pPr>
        <w:pStyle w:val="Style20"/>
        <w:jc w:val="right"/>
        <w:rPr>
          <w:b w:val="false"/>
          <w:bCs w:val="false"/>
          <w:sz w:val="28"/>
          <w:szCs w:val="28"/>
        </w:rPr>
      </w:pPr>
      <w:r>
        <w:rPr>
          <w:b w:val="false"/>
          <w:bCs w:val="false"/>
          <w:sz w:val="28"/>
          <w:szCs w:val="28"/>
        </w:rPr>
        <w:t>УТВЕРЖДЕН</w:t>
      </w:r>
    </w:p>
    <w:p>
      <w:pPr>
        <w:pStyle w:val="Style20"/>
        <w:jc w:val="right"/>
        <w:rPr>
          <w:b w:val="false"/>
          <w:bCs w:val="false"/>
          <w:sz w:val="28"/>
          <w:szCs w:val="28"/>
        </w:rPr>
      </w:pPr>
      <w:r>
        <w:rPr>
          <w:b w:val="false"/>
          <w:bCs w:val="false"/>
          <w:sz w:val="28"/>
          <w:szCs w:val="28"/>
        </w:rPr>
        <w:t xml:space="preserve">Постановлением Администрации </w:t>
      </w:r>
    </w:p>
    <w:p>
      <w:pPr>
        <w:pStyle w:val="Style20"/>
        <w:jc w:val="right"/>
        <w:rPr>
          <w:b w:val="false"/>
          <w:bCs w:val="false"/>
          <w:sz w:val="28"/>
          <w:szCs w:val="28"/>
        </w:rPr>
      </w:pPr>
      <w:r>
        <w:rPr>
          <w:b w:val="false"/>
          <w:bCs w:val="false"/>
          <w:sz w:val="28"/>
          <w:szCs w:val="28"/>
        </w:rPr>
        <w:t>Катав-Ивановского муниципального района</w:t>
      </w:r>
    </w:p>
    <w:p>
      <w:pPr>
        <w:pStyle w:val="Style20"/>
        <w:jc w:val="right"/>
        <w:rPr>
          <w:b w:val="false"/>
          <w:bCs w:val="false"/>
          <w:sz w:val="28"/>
          <w:szCs w:val="28"/>
          <w:u w:val="single"/>
        </w:rPr>
      </w:pPr>
      <w:r>
        <w:rPr>
          <w:b w:val="false"/>
          <w:bCs w:val="false"/>
          <w:sz w:val="28"/>
          <w:szCs w:val="28"/>
        </w:rPr>
        <w:t>от «___»_________2024 г.  № ___</w:t>
      </w:r>
    </w:p>
    <w:p>
      <w:pPr>
        <w:pStyle w:val="Style20"/>
        <w:rPr>
          <w:b w:val="false"/>
          <w:bCs w:val="false"/>
          <w:sz w:val="24"/>
          <w:szCs w:val="24"/>
        </w:rPr>
      </w:pPr>
      <w:r>
        <w:rPr>
          <w:b w:val="false"/>
          <w:bCs w:val="false"/>
          <w:sz w:val="24"/>
          <w:szCs w:val="24"/>
        </w:rPr>
      </w:r>
    </w:p>
    <w:p>
      <w:pPr>
        <w:pStyle w:val="Style20"/>
        <w:rPr>
          <w:b w:val="false"/>
          <w:bCs w:val="false"/>
          <w:sz w:val="28"/>
          <w:szCs w:val="28"/>
        </w:rPr>
      </w:pPr>
      <w:r>
        <w:rPr>
          <w:b w:val="false"/>
          <w:bCs w:val="false"/>
          <w:sz w:val="28"/>
          <w:szCs w:val="28"/>
        </w:rPr>
        <w:t>ПАСПОРТ</w:t>
      </w:r>
    </w:p>
    <w:p>
      <w:pPr>
        <w:pStyle w:val="ConsPlusNormal1"/>
        <w:ind w:hanging="0"/>
        <w:jc w:val="center"/>
        <w:rPr>
          <w:rFonts w:ascii="Times New Roman" w:hAnsi="Times New Roman" w:cs="Times New Roman"/>
          <w:sz w:val="28"/>
          <w:szCs w:val="28"/>
        </w:rPr>
      </w:pPr>
      <w:r>
        <w:rPr>
          <w:rFonts w:cs="Times New Roman" w:ascii="Times New Roman" w:hAnsi="Times New Roman"/>
          <w:sz w:val="28"/>
          <w:szCs w:val="28"/>
        </w:rPr>
        <w:t>Подпрограммы "</w:t>
      </w:r>
      <w:hyperlink w:anchor="P3264">
        <w:r>
          <w:rPr>
            <w:rFonts w:cs="Times New Roman" w:ascii="Times New Roman" w:hAnsi="Times New Roman"/>
            <w:sz w:val="28"/>
            <w:szCs w:val="28"/>
          </w:rPr>
          <w:t>Противодействие распространению</w:t>
        </w:r>
      </w:hyperlink>
      <w:r>
        <w:rPr>
          <w:rFonts w:cs="Times New Roman" w:ascii="Times New Roman" w:hAnsi="Times New Roman"/>
          <w:sz w:val="28"/>
          <w:szCs w:val="28"/>
        </w:rPr>
        <w:t xml:space="preserve"> наркомании на территории Катав-Ивановского муниципального района"</w:t>
      </w:r>
    </w:p>
    <w:tbl>
      <w:tblPr>
        <w:tblW w:w="10031" w:type="dxa"/>
        <w:jc w:val="left"/>
        <w:tblInd w:w="0" w:type="dxa"/>
        <w:tblLayout w:type="fixed"/>
        <w:tblCellMar>
          <w:top w:w="0" w:type="dxa"/>
          <w:left w:w="108" w:type="dxa"/>
          <w:bottom w:w="0" w:type="dxa"/>
          <w:right w:w="108" w:type="dxa"/>
        </w:tblCellMar>
        <w:tblLook w:noVBand="0" w:val="0000" w:noHBand="0" w:lastColumn="0" w:firstColumn="0" w:lastRow="0" w:firstRow="0"/>
      </w:tblPr>
      <w:tblGrid>
        <w:gridCol w:w="2943"/>
        <w:gridCol w:w="7087"/>
      </w:tblGrid>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Ответственный исполнитель 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BodyTextIndent3"/>
              <w:widowControl w:val="false"/>
              <w:spacing w:lineRule="auto" w:line="276"/>
              <w:ind w:hanging="0"/>
              <w:jc w:val="both"/>
              <w:rPr>
                <w:bCs/>
                <w:iCs/>
              </w:rPr>
            </w:pPr>
            <w:r>
              <w:rPr>
                <w:bCs/>
                <w:iCs/>
              </w:rPr>
              <w:t>Отдел общественной безопасности Администрации Катав-Ивановского муниципального района</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Соисполнители муниципальной 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rPr>
                <w:bCs/>
                <w:iCs/>
                <w:sz w:val="28"/>
                <w:szCs w:val="28"/>
              </w:rPr>
            </w:pPr>
            <w:r>
              <w:rPr>
                <w:bCs/>
                <w:iCs/>
                <w:sz w:val="28"/>
                <w:szCs w:val="28"/>
              </w:rPr>
              <w:t>Управление образования Администрации Катав-Ивановского муниципального района;</w:t>
            </w:r>
          </w:p>
          <w:p>
            <w:pPr>
              <w:pStyle w:val="Style15"/>
              <w:widowControl w:val="false"/>
              <w:spacing w:lineRule="auto" w:line="276"/>
              <w:ind w:firstLine="176"/>
              <w:rPr>
                <w:bCs/>
                <w:iCs/>
                <w:sz w:val="28"/>
                <w:szCs w:val="28"/>
              </w:rPr>
            </w:pPr>
            <w:r>
              <w:rPr>
                <w:bCs/>
                <w:iCs/>
                <w:sz w:val="28"/>
                <w:szCs w:val="28"/>
              </w:rPr>
              <w:t>Управление культуры  Администрации Катав-Ивановского муниципального района;</w:t>
            </w:r>
          </w:p>
          <w:p>
            <w:pPr>
              <w:pStyle w:val="Style15"/>
              <w:widowControl w:val="false"/>
              <w:spacing w:lineRule="auto" w:line="276"/>
              <w:ind w:firstLine="176"/>
              <w:rPr>
                <w:bCs/>
                <w:iCs/>
                <w:sz w:val="28"/>
                <w:szCs w:val="28"/>
              </w:rPr>
            </w:pPr>
            <w:r>
              <w:rPr>
                <w:bCs/>
                <w:iCs/>
                <w:sz w:val="28"/>
                <w:szCs w:val="28"/>
              </w:rPr>
              <w:t>Управление социальной защиты населения Администрации Катав-Ивановского муниципального района;</w:t>
            </w:r>
          </w:p>
          <w:p>
            <w:pPr>
              <w:pStyle w:val="Style15"/>
              <w:widowControl w:val="false"/>
              <w:spacing w:lineRule="auto" w:line="276"/>
              <w:ind w:firstLine="176"/>
              <w:rPr>
                <w:sz w:val="28"/>
                <w:szCs w:val="28"/>
              </w:rPr>
            </w:pPr>
            <w:r>
              <w:rPr>
                <w:sz w:val="28"/>
                <w:szCs w:val="28"/>
              </w:rPr>
              <w:t>Управление по физической культуре и спорту Администрации Катав-Ивановского муниципального района;</w:t>
            </w:r>
          </w:p>
          <w:p>
            <w:pPr>
              <w:pStyle w:val="Style15"/>
              <w:widowControl w:val="false"/>
              <w:spacing w:lineRule="auto" w:line="276"/>
              <w:ind w:firstLine="176"/>
              <w:rPr>
                <w:sz w:val="28"/>
                <w:szCs w:val="28"/>
              </w:rPr>
            </w:pPr>
            <w:r>
              <w:rPr>
                <w:sz w:val="28"/>
                <w:szCs w:val="28"/>
              </w:rPr>
              <w:t>ГБУЗ "Районная больница г. Катав-Ивановск";</w:t>
            </w:r>
          </w:p>
          <w:p>
            <w:pPr>
              <w:pStyle w:val="Style15"/>
              <w:widowControl w:val="false"/>
              <w:spacing w:lineRule="auto" w:line="276"/>
              <w:ind w:firstLine="176"/>
              <w:rPr>
                <w:sz w:val="28"/>
                <w:szCs w:val="28"/>
              </w:rPr>
            </w:pPr>
            <w:r>
              <w:rPr>
                <w:sz w:val="28"/>
                <w:szCs w:val="28"/>
              </w:rPr>
              <w:t>ОКУ «Центр занятости населения»;</w:t>
            </w:r>
          </w:p>
          <w:p>
            <w:pPr>
              <w:pStyle w:val="Style15"/>
              <w:widowControl w:val="false"/>
              <w:spacing w:lineRule="auto" w:line="276"/>
              <w:ind w:firstLine="176"/>
              <w:rPr>
                <w:sz w:val="28"/>
                <w:szCs w:val="28"/>
              </w:rPr>
            </w:pPr>
            <w:r>
              <w:rPr>
                <w:sz w:val="28"/>
                <w:szCs w:val="28"/>
              </w:rPr>
              <w:t>Отдел МВД России по Катав-Ивановскому району Челябинской области;</w:t>
            </w:r>
          </w:p>
          <w:p>
            <w:pPr>
              <w:pStyle w:val="Style15"/>
              <w:widowControl w:val="false"/>
              <w:spacing w:lineRule="auto" w:line="276"/>
              <w:ind w:firstLine="176"/>
              <w:rPr>
                <w:sz w:val="28"/>
                <w:szCs w:val="28"/>
              </w:rPr>
            </w:pPr>
            <w:r>
              <w:rPr>
                <w:sz w:val="28"/>
                <w:szCs w:val="28"/>
              </w:rPr>
              <w:t>Межведомственная антинаркотическая комиссия в Катав-Ивановском муниципальном районе.</w:t>
            </w:r>
          </w:p>
        </w:tc>
      </w:tr>
      <w:tr>
        <w:trPr/>
        <w:tc>
          <w:tcPr>
            <w:tcW w:w="10030" w:type="dxa"/>
            <w:gridSpan w:val="2"/>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jc w:val="center"/>
              <w:rPr>
                <w:bCs/>
                <w:iCs/>
                <w:sz w:val="28"/>
                <w:szCs w:val="28"/>
              </w:rPr>
            </w:pPr>
            <w:r>
              <w:rPr>
                <w:color w:val="000000" w:themeColor="text1"/>
                <w:sz w:val="28"/>
                <w:szCs w:val="28"/>
              </w:rPr>
              <w:t>Программно-целевые инструменты муниципальной программы:</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Основная цель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uppressAutoHyphens w:val="true"/>
              <w:spacing w:lineRule="auto" w:line="276"/>
              <w:rPr>
                <w:sz w:val="28"/>
                <w:szCs w:val="28"/>
              </w:rPr>
            </w:pPr>
            <w:r>
              <w:rPr>
                <w:sz w:val="28"/>
                <w:szCs w:val="28"/>
              </w:rPr>
              <w:t>Снижение уровня распространения наркомании, алкоголизма, табакокурения и связанных с ними социально-негативных явлений</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Основная задача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color w:val="000000"/>
                <w:sz w:val="28"/>
                <w:szCs w:val="28"/>
              </w:rPr>
            </w:pPr>
            <w:r>
              <w:rPr>
                <w:color w:val="000000"/>
                <w:sz w:val="28"/>
                <w:szCs w:val="28"/>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Целевой индикатор и  показатель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Этапы и сроки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2023-2025г.г.</w:t>
            </w:r>
          </w:p>
        </w:tc>
      </w:tr>
      <w:tr>
        <w:trPr>
          <w:trHeight w:val="1488" w:hRule="atLeast"/>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Объемы бюджетных ассигнований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Объем финансирования муниципальной программы (в ценах соответствующих лет) составляет 4010 тыс. рублей (источник не определен),  в том числе по годам:</w:t>
            </w:r>
          </w:p>
          <w:p>
            <w:pPr>
              <w:pStyle w:val="Normal"/>
              <w:widowControl w:val="false"/>
              <w:spacing w:lineRule="auto" w:line="276"/>
              <w:jc w:val="both"/>
              <w:rPr>
                <w:sz w:val="28"/>
                <w:szCs w:val="28"/>
              </w:rPr>
            </w:pPr>
            <w:r>
              <w:rPr>
                <w:sz w:val="28"/>
                <w:szCs w:val="28"/>
              </w:rPr>
              <w:t>2023 год – 1332 тыс. рублей;</w:t>
            </w:r>
          </w:p>
          <w:p>
            <w:pPr>
              <w:pStyle w:val="Normal"/>
              <w:widowControl w:val="false"/>
              <w:spacing w:lineRule="auto" w:line="276"/>
              <w:jc w:val="both"/>
              <w:rPr>
                <w:sz w:val="28"/>
                <w:szCs w:val="28"/>
              </w:rPr>
            </w:pPr>
            <w:r>
              <w:rPr>
                <w:sz w:val="28"/>
                <w:szCs w:val="28"/>
              </w:rPr>
              <w:t>2024 год – 1335 тыс. рублей;</w:t>
            </w:r>
          </w:p>
          <w:p>
            <w:pPr>
              <w:pStyle w:val="Normal"/>
              <w:widowControl w:val="false"/>
              <w:spacing w:lineRule="auto" w:line="276"/>
              <w:jc w:val="both"/>
              <w:rPr>
                <w:color w:val="FF0000"/>
                <w:sz w:val="28"/>
                <w:szCs w:val="28"/>
              </w:rPr>
            </w:pPr>
            <w:r>
              <w:rPr>
                <w:sz w:val="28"/>
                <w:szCs w:val="28"/>
              </w:rPr>
              <w:t>2025 год – 1343 тыс. рублей.</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Ожидаемые  результаты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bCs/>
                <w:iCs/>
                <w:color w:val="FF0000"/>
              </w:rPr>
            </w:pPr>
            <w:r>
              <w:rPr>
                <w:sz w:val="28"/>
                <w:szCs w:val="28"/>
              </w:rPr>
              <w:t>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 – 60.</w:t>
            </w:r>
          </w:p>
        </w:tc>
      </w:tr>
    </w:tbl>
    <w:p>
      <w:pPr>
        <w:pStyle w:val="ConsPlusNormal1"/>
        <w:jc w:val="center"/>
        <w:rPr>
          <w:rFonts w:ascii="Times New Roman" w:hAnsi="Times New Roman" w:cs="Times New Roman"/>
          <w:b/>
          <w:sz w:val="24"/>
          <w:szCs w:val="24"/>
        </w:rPr>
      </w:pPr>
      <w:r>
        <w:rPr>
          <w:rFonts w:cs="Times New Roman" w:ascii="Times New Roman" w:hAnsi="Times New Roman"/>
          <w:b/>
          <w:sz w:val="24"/>
          <w:szCs w:val="24"/>
        </w:rPr>
      </w:r>
    </w:p>
    <w:p>
      <w:pPr>
        <w:pStyle w:val="ConsPlusNormal1"/>
        <w:jc w:val="center"/>
        <w:rPr>
          <w:rFonts w:ascii="Times New Roman" w:hAnsi="Times New Roman" w:cs="Times New Roman"/>
          <w:b/>
          <w:sz w:val="24"/>
          <w:szCs w:val="24"/>
        </w:rPr>
      </w:pPr>
      <w:r>
        <w:rPr>
          <w:rFonts w:cs="Times New Roman" w:ascii="Times New Roman" w:hAnsi="Times New Roman"/>
          <w:b/>
          <w:sz w:val="24"/>
          <w:szCs w:val="24"/>
        </w:rPr>
      </w:r>
    </w:p>
    <w:p>
      <w:pPr>
        <w:pStyle w:val="ConsPlusNormal1"/>
        <w:jc w:val="center"/>
        <w:rPr>
          <w:rFonts w:ascii="Times New Roman" w:hAnsi="Times New Roman" w:cs="Times New Roman"/>
          <w:b/>
          <w:sz w:val="28"/>
          <w:szCs w:val="28"/>
        </w:rPr>
      </w:pPr>
      <w:r>
        <w:rPr>
          <w:rFonts w:cs="Times New Roman" w:ascii="Times New Roman" w:hAnsi="Times New Roman"/>
          <w:b/>
          <w:sz w:val="28"/>
          <w:szCs w:val="28"/>
        </w:rPr>
        <w:t>Раздел I. Содержание проблемы и обоснование необходимости ее решения подпрограммным методом.</w:t>
      </w:r>
    </w:p>
    <w:p>
      <w:pPr>
        <w:pStyle w:val="ConsPlusNormal1"/>
        <w:jc w:val="center"/>
        <w:rPr>
          <w:rFonts w:ascii="Times New Roman" w:hAnsi="Times New Roman" w:cs="Times New Roman"/>
          <w:sz w:val="28"/>
          <w:szCs w:val="28"/>
        </w:rPr>
      </w:pPr>
      <w:r>
        <w:rPr>
          <w:rFonts w:cs="Times New Roman" w:ascii="Times New Roman" w:hAnsi="Times New Roman"/>
          <w:sz w:val="28"/>
          <w:szCs w:val="28"/>
        </w:rPr>
      </w:r>
    </w:p>
    <w:p>
      <w:pPr>
        <w:pStyle w:val="Paragraph"/>
        <w:spacing w:lineRule="auto" w:line="276" w:beforeAutospacing="0" w:before="0" w:afterAutospacing="0" w:after="0"/>
        <w:ind w:firstLine="567"/>
        <w:jc w:val="both"/>
        <w:textAlignment w:val="baseline"/>
        <w:rPr>
          <w:sz w:val="28"/>
          <w:szCs w:val="28"/>
        </w:rPr>
      </w:pPr>
      <w:r>
        <w:rPr>
          <w:rStyle w:val="Normaltextrun"/>
          <w:sz w:val="28"/>
          <w:szCs w:val="28"/>
        </w:rPr>
        <w:t>Проблема злоупотребления наркотиками и психически активными веществами в настоящее время носит характер, серьезно осложняющий социальное, экономическое, культурное и духовно-нравственное развитие общества. Ее масштабы угрожают здоровью населения страны, правопорядку в ней, ее трудовому, демографическому, военному потенциалу, а в целом – общественному благосостоянию и национальной безопасности.</w:t>
      </w:r>
    </w:p>
    <w:p>
      <w:pPr>
        <w:pStyle w:val="Paragraph"/>
        <w:spacing w:lineRule="auto" w:line="276" w:beforeAutospacing="0" w:before="0" w:afterAutospacing="0" w:after="0"/>
        <w:ind w:firstLine="567"/>
        <w:jc w:val="both"/>
        <w:textAlignment w:val="baseline"/>
        <w:rPr>
          <w:rStyle w:val="Normaltextrun"/>
          <w:sz w:val="28"/>
          <w:szCs w:val="28"/>
        </w:rPr>
      </w:pPr>
      <w:r>
        <w:rPr>
          <w:rStyle w:val="Normaltextrun"/>
          <w:sz w:val="28"/>
          <w:szCs w:val="28"/>
        </w:rPr>
        <w:t>Наркомания является важнейшей проблемой нашего общества, вызвавшей острую необходимость решительных и активных действий в организации профилактики злоупотребления психически активных веществ. Наркомания – это хроническая болезнь, которая возникает в результате злоупотребления наркотиками и характеризуется наличием у больного психической и физической зависимости от наркотиков, морально-этической деградации, асоциальным</w:t>
      </w:r>
      <w:r>
        <w:rPr>
          <w:rStyle w:val="Apple-converted-space"/>
          <w:sz w:val="28"/>
          <w:szCs w:val="28"/>
        </w:rPr>
        <w:t xml:space="preserve"> </w:t>
      </w:r>
      <w:r>
        <w:rPr>
          <w:rStyle w:val="Normaltextrun"/>
          <w:sz w:val="28"/>
          <w:szCs w:val="28"/>
        </w:rPr>
        <w:t>поведением и рядом других патологических проявлений. В последнее время в стране резко возросло количество больных наркоманией и злоупотребляющих наркотическими средствами.</w:t>
      </w:r>
    </w:p>
    <w:p>
      <w:pPr>
        <w:pStyle w:val="ConsPlusNormal1"/>
        <w:spacing w:lineRule="auto" w:line="276"/>
        <w:ind w:firstLine="567"/>
        <w:jc w:val="both"/>
        <w:rPr>
          <w:rFonts w:ascii="Times New Roman" w:hAnsi="Times New Roman" w:cs="Times New Roman"/>
          <w:sz w:val="28"/>
          <w:szCs w:val="28"/>
        </w:rPr>
      </w:pPr>
      <w:r>
        <w:rPr>
          <w:rFonts w:cs="Times New Roman" w:ascii="Times New Roman" w:hAnsi="Times New Roman"/>
          <w:sz w:val="28"/>
          <w:szCs w:val="28"/>
        </w:rPr>
        <w:t>Необходимость принятия и реализации настоящей подпрограммы обусловлена негативными тенденциями в сфере незаконного оборота и незаконного потребления наркотиков, отмечаемыми на территории Челябинской области. Распространение наркомании представляет серьезную угрозу здоровью населения, экономике и правопорядку.</w:t>
      </w:r>
    </w:p>
    <w:p>
      <w:pPr>
        <w:pStyle w:val="Normal"/>
        <w:suppressAutoHyphens w:val="true"/>
        <w:ind w:right="-185" w:firstLine="709"/>
        <w:jc w:val="both"/>
        <w:rPr>
          <w:sz w:val="28"/>
          <w:szCs w:val="28"/>
          <w:lang w:eastAsia="ar-SA"/>
        </w:rPr>
      </w:pPr>
      <w:r>
        <w:rPr>
          <w:sz w:val="28"/>
          <w:szCs w:val="28"/>
          <w:lang w:eastAsia="ar-SA"/>
        </w:rPr>
        <w:t>За 8 месяцев 2022 года на территории Катав-Ивановского муниципального района  зарегистрировано 12 материалов проверки по линии незаконного оборота наркотических средств, возбуждено 10 уголовных дел. Из незаконного оборота изъято 550,5 гр. наркотических средств натурального происхождения, 1,71гр. наркотических средств синтетического происхождения. Проводится комплекс ОРМ, направленных на выявление на территории обслуживания сбытчиков наркотических средств.</w:t>
      </w:r>
    </w:p>
    <w:p>
      <w:pPr>
        <w:pStyle w:val="Normal"/>
        <w:suppressAutoHyphens w:val="true"/>
        <w:ind w:right="-185" w:firstLine="709"/>
        <w:jc w:val="both"/>
        <w:rPr>
          <w:sz w:val="28"/>
          <w:szCs w:val="28"/>
          <w:lang w:eastAsia="ar-SA"/>
        </w:rPr>
      </w:pPr>
      <w:r>
        <w:rPr>
          <w:sz w:val="28"/>
          <w:szCs w:val="28"/>
          <w:lang w:eastAsia="ar-SA"/>
        </w:rPr>
        <w:t xml:space="preserve">Составлено 36 административных протоколов. </w:t>
      </w:r>
    </w:p>
    <w:p>
      <w:pPr>
        <w:pStyle w:val="Normal"/>
        <w:suppressAutoHyphens w:val="true"/>
        <w:ind w:right="-185" w:firstLine="709"/>
        <w:jc w:val="both"/>
        <w:rPr>
          <w:sz w:val="28"/>
          <w:szCs w:val="28"/>
          <w:lang w:eastAsia="ar-SA"/>
        </w:rPr>
      </w:pPr>
      <w:r>
        <w:rPr>
          <w:sz w:val="28"/>
          <w:szCs w:val="28"/>
          <w:lang w:eastAsia="ar-SA"/>
        </w:rPr>
        <w:t xml:space="preserve">На предмет установления употребления наркотических средств без назначения врача на медицинское освидетельствование в ГБУЗ «Районная больница г. Катав-Ивановск» направлено 45 человек. На постоянной основе, с целью мониторинга имеющейся информации по выявлению правонарушений, преступлений, связанных с незаконным оборотом наркотических средств, сотрудниками Отдела МВД России по Катав-Ивановскому району Челябинской области и ГБУЗ «Районная больница г.Катав – Ивановск» организована сверка лиц, состоящих на профилактическом учете больных наркоманией, а также допускающих потребление наркотических средств и психотропных веществ без назначения врача. </w:t>
      </w:r>
      <w:r>
        <w:rPr>
          <w:rFonts w:eastAsia="Calibri"/>
          <w:sz w:val="28"/>
          <w:szCs w:val="28"/>
        </w:rPr>
        <w:t xml:space="preserve">В настоящее время на профилактическом учете в ГБУЗ «Районной Больнице» г. Катав-Ивановска состоит </w:t>
      </w:r>
      <w:r>
        <w:rPr>
          <w:rFonts w:eastAsia="Calibri"/>
          <w:color w:val="000000"/>
          <w:sz w:val="28"/>
          <w:szCs w:val="28"/>
        </w:rPr>
        <w:t>47</w:t>
      </w:r>
      <w:r>
        <w:rPr>
          <w:rFonts w:eastAsia="Calibri"/>
          <w:sz w:val="28"/>
          <w:szCs w:val="28"/>
        </w:rPr>
        <w:t xml:space="preserve"> человек, как больные наркоманией.</w:t>
      </w:r>
    </w:p>
    <w:p>
      <w:pPr>
        <w:pStyle w:val="Normal"/>
        <w:ind w:firstLine="709"/>
        <w:jc w:val="both"/>
        <w:rPr>
          <w:rFonts w:eastAsia="Calibri"/>
          <w:sz w:val="28"/>
          <w:szCs w:val="28"/>
        </w:rPr>
      </w:pPr>
      <w:r>
        <w:rPr>
          <w:rFonts w:eastAsia="Calibri"/>
          <w:sz w:val="28"/>
          <w:szCs w:val="28"/>
        </w:rPr>
        <w:t xml:space="preserve">Кроме этого осуществляется отработка жилого сектора, проверка фасадов зданий сооружений на факт установления надписей, пропагандирующих наркотические средства. </w:t>
      </w:r>
    </w:p>
    <w:p>
      <w:pPr>
        <w:pStyle w:val="Normal"/>
        <w:ind w:firstLine="709"/>
        <w:jc w:val="both"/>
        <w:rPr>
          <w:sz w:val="28"/>
          <w:szCs w:val="28"/>
        </w:rPr>
      </w:pPr>
      <w:r>
        <w:rPr>
          <w:sz w:val="28"/>
          <w:szCs w:val="28"/>
        </w:rPr>
        <w:t>На постоянной основе п</w:t>
      </w:r>
      <w:r>
        <w:rPr>
          <w:rFonts w:eastAsia="Calibri"/>
          <w:sz w:val="28"/>
          <w:szCs w:val="28"/>
        </w:rPr>
        <w:t>роверяются места концентрации молодежи, придомовые территории, подъезды, учреждения развлекательного характера, лесопарковые зоны, ГСК.</w:t>
      </w:r>
      <w:r>
        <w:rPr>
          <w:sz w:val="28"/>
          <w:szCs w:val="28"/>
        </w:rPr>
        <w:t xml:space="preserve"> </w:t>
      </w:r>
    </w:p>
    <w:p>
      <w:pPr>
        <w:pStyle w:val="Paragraph"/>
        <w:spacing w:lineRule="auto" w:line="276" w:beforeAutospacing="0" w:before="0" w:afterAutospacing="0" w:after="0"/>
        <w:ind w:firstLine="567"/>
        <w:jc w:val="both"/>
        <w:textAlignment w:val="baseline"/>
        <w:rPr>
          <w:color w:val="FF0000"/>
          <w:sz w:val="28"/>
          <w:szCs w:val="28"/>
        </w:rPr>
      </w:pPr>
      <w:r>
        <w:rPr>
          <w:rStyle w:val="Normaltextrun"/>
          <w:sz w:val="28"/>
          <w:szCs w:val="28"/>
        </w:rPr>
        <w:t xml:space="preserve">Проведен ряд оперативно – профилактических мероприятий </w:t>
      </w:r>
      <w:r>
        <w:rPr>
          <w:sz w:val="28"/>
          <w:szCs w:val="28"/>
          <w:lang w:eastAsia="ar-SA"/>
        </w:rPr>
        <w:t>по линии незаконного оборота наркотических средств</w:t>
      </w:r>
      <w:r>
        <w:rPr>
          <w:rStyle w:val="Normaltextrun"/>
          <w:color w:val="FF0000"/>
          <w:sz w:val="28"/>
          <w:szCs w:val="28"/>
        </w:rPr>
        <w:t xml:space="preserve">. </w:t>
      </w:r>
    </w:p>
    <w:p>
      <w:pPr>
        <w:pStyle w:val="Style15"/>
        <w:suppressAutoHyphens w:val="true"/>
        <w:spacing w:lineRule="auto" w:line="276"/>
        <w:ind w:firstLine="567"/>
        <w:jc w:val="center"/>
        <w:rPr>
          <w:rStyle w:val="Eop"/>
          <w:sz w:val="24"/>
          <w:szCs w:val="24"/>
        </w:rPr>
      </w:pPr>
      <w:r>
        <w:rPr>
          <w:sz w:val="24"/>
          <w:szCs w:val="24"/>
        </w:rPr>
      </w:r>
    </w:p>
    <w:p>
      <w:pPr>
        <w:pStyle w:val="Style15"/>
        <w:suppressAutoHyphens w:val="true"/>
        <w:spacing w:lineRule="auto" w:line="276"/>
        <w:ind w:firstLine="567"/>
        <w:jc w:val="center"/>
        <w:rPr>
          <w:b/>
          <w:sz w:val="28"/>
          <w:szCs w:val="28"/>
        </w:rPr>
      </w:pPr>
      <w:r>
        <w:rPr>
          <w:rStyle w:val="Eop"/>
          <w:sz w:val="24"/>
          <w:szCs w:val="24"/>
        </w:rPr>
        <w:t> </w:t>
      </w:r>
      <w:r>
        <w:rPr>
          <w:b/>
          <w:sz w:val="28"/>
          <w:szCs w:val="28"/>
        </w:rPr>
        <w:t xml:space="preserve">Раздел </w:t>
      </w:r>
      <w:r>
        <w:rPr>
          <w:b/>
          <w:sz w:val="28"/>
          <w:szCs w:val="28"/>
          <w:lang w:val="en-US"/>
        </w:rPr>
        <w:t>II</w:t>
      </w:r>
      <w:r>
        <w:rPr>
          <w:b/>
          <w:sz w:val="28"/>
          <w:szCs w:val="28"/>
        </w:rPr>
        <w:t>. Основные цели и задачи муниципальной подпрограммы</w:t>
      </w:r>
    </w:p>
    <w:p>
      <w:pPr>
        <w:pStyle w:val="Style15"/>
        <w:suppressAutoHyphens w:val="true"/>
        <w:spacing w:lineRule="auto" w:line="276"/>
        <w:ind w:firstLine="567"/>
        <w:jc w:val="center"/>
        <w:rPr>
          <w:b/>
          <w:sz w:val="24"/>
          <w:szCs w:val="24"/>
        </w:rPr>
      </w:pPr>
      <w:r>
        <w:rPr>
          <w:b/>
          <w:sz w:val="24"/>
          <w:szCs w:val="24"/>
        </w:rPr>
      </w:r>
    </w:p>
    <w:p>
      <w:pPr>
        <w:pStyle w:val="Style15"/>
        <w:suppressAutoHyphens w:val="true"/>
        <w:spacing w:lineRule="auto" w:line="276"/>
        <w:ind w:firstLine="567"/>
        <w:rPr>
          <w:sz w:val="28"/>
          <w:szCs w:val="28"/>
        </w:rPr>
      </w:pPr>
      <w:r>
        <w:rPr>
          <w:sz w:val="28"/>
          <w:szCs w:val="28"/>
        </w:rPr>
        <w:t>Целью муниципальной подпрограммы является</w:t>
      </w:r>
      <w:r>
        <w:rPr>
          <w:sz w:val="24"/>
          <w:szCs w:val="24"/>
        </w:rPr>
        <w:t xml:space="preserve"> </w:t>
      </w:r>
      <w:r>
        <w:rPr>
          <w:sz w:val="28"/>
          <w:szCs w:val="28"/>
        </w:rPr>
        <w:t>снижение уровня распространения наркомании, алкоголизма, табакокурения и связанных с ними социально-негативных явлений.</w:t>
      </w:r>
    </w:p>
    <w:p>
      <w:pPr>
        <w:pStyle w:val="Normal"/>
        <w:ind w:firstLine="567"/>
        <w:jc w:val="both"/>
        <w:rPr>
          <w:sz w:val="28"/>
          <w:szCs w:val="28"/>
        </w:rPr>
      </w:pPr>
      <w:r>
        <w:rPr>
          <w:sz w:val="28"/>
          <w:szCs w:val="28"/>
        </w:rPr>
        <w:t xml:space="preserve">Основной задачей подпрограммы является </w:t>
      </w:r>
      <w:r>
        <w:rPr>
          <w:color w:val="000000"/>
          <w:sz w:val="28"/>
          <w:szCs w:val="28"/>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p>
      <w:pPr>
        <w:pStyle w:val="Normal"/>
        <w:jc w:val="both"/>
        <w:rPr>
          <w:color w:val="000000"/>
          <w:sz w:val="28"/>
          <w:szCs w:val="28"/>
        </w:rPr>
      </w:pPr>
      <w:r>
        <w:rPr>
          <w:color w:val="000000"/>
          <w:sz w:val="28"/>
          <w:szCs w:val="28"/>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p>
      <w:pPr>
        <w:pStyle w:val="Style15"/>
        <w:suppressAutoHyphens w:val="true"/>
        <w:spacing w:lineRule="auto" w:line="276"/>
        <w:rPr>
          <w:b/>
        </w:rPr>
      </w:pPr>
      <w:r>
        <w:rPr>
          <w:color w:val="000000"/>
          <w:sz w:val="28"/>
          <w:szCs w:val="28"/>
        </w:rPr>
        <w:t>-создание условий раннего выявления лиц, незаконно употребляющих наркотические и психотропные вещества, оказание им необходимой медицинской и реабилитационной помощи.</w:t>
      </w:r>
    </w:p>
    <w:p>
      <w:pPr>
        <w:pStyle w:val="Normal"/>
        <w:spacing w:lineRule="auto" w:line="276"/>
        <w:ind w:firstLine="567"/>
        <w:jc w:val="both"/>
        <w:rPr>
          <w:sz w:val="28"/>
          <w:szCs w:val="28"/>
        </w:rPr>
      </w:pPr>
      <w:r>
        <w:rPr>
          <w:sz w:val="28"/>
          <w:szCs w:val="28"/>
        </w:rPr>
        <w:t>Индикативный показатель: 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w:t>
      </w:r>
      <w:r>
        <w:rPr>
          <w:b/>
          <w:sz w:val="28"/>
          <w:szCs w:val="28"/>
        </w:rPr>
        <w:t xml:space="preserve">       </w:t>
      </w:r>
    </w:p>
    <w:p>
      <w:pPr>
        <w:pStyle w:val="Normal"/>
        <w:jc w:val="center"/>
        <w:rPr>
          <w:b/>
          <w:sz w:val="28"/>
          <w:szCs w:val="28"/>
        </w:rPr>
      </w:pPr>
      <w:r>
        <w:rPr>
          <w:b/>
          <w:sz w:val="28"/>
          <w:szCs w:val="28"/>
        </w:rPr>
        <w:t xml:space="preserve">       </w:t>
      </w:r>
      <w:r>
        <w:rPr>
          <w:b/>
          <w:sz w:val="28"/>
          <w:szCs w:val="28"/>
        </w:rPr>
        <w:t xml:space="preserve">Раздел </w:t>
      </w:r>
      <w:r>
        <w:rPr>
          <w:b/>
          <w:sz w:val="28"/>
          <w:szCs w:val="28"/>
          <w:lang w:val="en-US"/>
        </w:rPr>
        <w:t>III</w:t>
      </w:r>
      <w:r>
        <w:rPr>
          <w:b/>
          <w:sz w:val="28"/>
          <w:szCs w:val="28"/>
        </w:rPr>
        <w:t>. Сроки и этапы реализации муниципальной подпрограммы</w:t>
      </w:r>
    </w:p>
    <w:p>
      <w:pPr>
        <w:pStyle w:val="Normal"/>
        <w:jc w:val="center"/>
        <w:rPr>
          <w:b/>
        </w:rPr>
      </w:pPr>
      <w:r>
        <w:rPr>
          <w:b/>
        </w:rPr>
      </w:r>
    </w:p>
    <w:p>
      <w:pPr>
        <w:pStyle w:val="Normal"/>
        <w:widowControl w:val="false"/>
        <w:ind w:firstLine="567"/>
        <w:jc w:val="both"/>
        <w:rPr>
          <w:sz w:val="28"/>
          <w:szCs w:val="28"/>
        </w:rPr>
      </w:pPr>
      <w:r>
        <w:rPr>
          <w:sz w:val="28"/>
          <w:szCs w:val="28"/>
        </w:rPr>
        <w:t>Сроки реализации мероприятий муниципальной подпрограммы рассчитаны на три календарных года в один этап: 2023-2025г.г.</w:t>
      </w:r>
    </w:p>
    <w:p>
      <w:pPr>
        <w:pStyle w:val="ConsNonformat1"/>
        <w:ind w:right="0" w:firstLine="720"/>
        <w:jc w:val="center"/>
        <w:rPr>
          <w:rFonts w:ascii="Times New Roman" w:hAnsi="Times New Roman" w:cs="Times New Roman"/>
          <w:b/>
          <w:sz w:val="24"/>
          <w:szCs w:val="24"/>
        </w:rPr>
      </w:pPr>
      <w:r>
        <w:rPr>
          <w:rFonts w:cs="Times New Roman" w:ascii="Times New Roman" w:hAnsi="Times New Roman"/>
          <w:b/>
          <w:sz w:val="24"/>
          <w:szCs w:val="24"/>
        </w:rPr>
      </w:r>
    </w:p>
    <w:p>
      <w:pPr>
        <w:pStyle w:val="ConsNonformat1"/>
        <w:ind w:right="0" w:firstLine="720"/>
        <w:jc w:val="center"/>
        <w:rPr>
          <w:rFonts w:ascii="Times New Roman" w:hAnsi="Times New Roman" w:cs="Times New Roman"/>
          <w:b/>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IV</w:t>
      </w:r>
      <w:r>
        <w:rPr>
          <w:rFonts w:cs="Times New Roman" w:ascii="Times New Roman" w:hAnsi="Times New Roman"/>
          <w:b/>
          <w:sz w:val="28"/>
          <w:szCs w:val="28"/>
        </w:rPr>
        <w:t>. Система мероприятий муниципальной подпрограммы</w:t>
      </w:r>
    </w:p>
    <w:p>
      <w:pPr>
        <w:pStyle w:val="ConsNonformat1"/>
        <w:ind w:right="0" w:firstLine="720"/>
        <w:jc w:val="both"/>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подпрограммы направлены на реализацию поставленных задач и включает в себя организационные и финансовые мероприятия, осуществляемые за счет средств местного бюджета. </w:t>
      </w:r>
    </w:p>
    <w:p>
      <w:pPr>
        <w:pStyle w:val="Normal"/>
        <w:ind w:firstLine="567"/>
        <w:jc w:val="both"/>
        <w:rPr>
          <w:color w:val="000000" w:themeColor="text1"/>
          <w:sz w:val="28"/>
          <w:szCs w:val="28"/>
        </w:rPr>
      </w:pPr>
      <w:r>
        <w:rPr>
          <w:color w:val="000000" w:themeColor="text1"/>
          <w:sz w:val="28"/>
          <w:szCs w:val="28"/>
        </w:rPr>
        <w:t>Сведения о системе мероприятий муниципальной программы отражены в Приложении 4.1 «Система основных мероприятий муниципальной подпрограммы».</w:t>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и источники финансирования  и исполнители подпрограммы отражены в </w:t>
      </w:r>
      <w:r>
        <w:rPr>
          <w:sz w:val="28"/>
          <w:szCs w:val="28"/>
        </w:rPr>
        <w:t xml:space="preserve">Приложение 4.2.  </w:t>
      </w:r>
    </w:p>
    <w:p>
      <w:pPr>
        <w:pStyle w:val="ConsNonformat1"/>
        <w:ind w:right="0" w:firstLine="567"/>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r>
    </w:p>
    <w:p>
      <w:pPr>
        <w:pStyle w:val="Normal"/>
        <w:ind w:firstLine="567"/>
        <w:jc w:val="center"/>
        <w:rPr>
          <w:b/>
          <w:color w:val="000000" w:themeColor="text1"/>
          <w:sz w:val="28"/>
          <w:szCs w:val="28"/>
        </w:rPr>
      </w:pPr>
      <w:r>
        <w:rPr>
          <w:b/>
          <w:color w:val="000000" w:themeColor="text1"/>
          <w:sz w:val="28"/>
          <w:szCs w:val="28"/>
        </w:rPr>
        <w:t xml:space="preserve">Раздел </w:t>
      </w:r>
      <w:r>
        <w:rPr>
          <w:b/>
          <w:color w:val="000000" w:themeColor="text1"/>
          <w:sz w:val="28"/>
          <w:szCs w:val="28"/>
          <w:lang w:val="en-US"/>
        </w:rPr>
        <w:t>V</w:t>
      </w:r>
      <w:r>
        <w:rPr>
          <w:b/>
          <w:color w:val="000000" w:themeColor="text1"/>
          <w:sz w:val="28"/>
          <w:szCs w:val="28"/>
        </w:rPr>
        <w:t>. Ресурсное обеспечение муниципальной подпрограммы</w:t>
      </w:r>
    </w:p>
    <w:p>
      <w:pPr>
        <w:pStyle w:val="Normal"/>
        <w:jc w:val="both"/>
        <w:rPr>
          <w:b/>
          <w:color w:val="000000" w:themeColor="text1"/>
        </w:rPr>
      </w:pPr>
      <w:r>
        <w:rPr>
          <w:b/>
          <w:color w:val="000000" w:themeColor="text1"/>
        </w:rPr>
      </w:r>
    </w:p>
    <w:p>
      <w:pPr>
        <w:pStyle w:val="Normal"/>
        <w:spacing w:lineRule="auto" w:line="276"/>
        <w:ind w:firstLine="567"/>
        <w:jc w:val="both"/>
        <w:rPr>
          <w:sz w:val="28"/>
          <w:szCs w:val="28"/>
        </w:rPr>
      </w:pPr>
      <w:r>
        <w:rPr>
          <w:sz w:val="28"/>
          <w:szCs w:val="28"/>
        </w:rPr>
        <w:t>Объем финансирования муниципальной подпрограммы (в ценах соответствующих лет) составляет на 2023 – 2025 годы – 4010 тыс. рублей (источник не определен), в том числе по годам:</w:t>
      </w:r>
    </w:p>
    <w:p>
      <w:pPr>
        <w:pStyle w:val="Normal"/>
        <w:spacing w:lineRule="auto" w:line="276"/>
        <w:ind w:firstLine="567"/>
        <w:jc w:val="both"/>
        <w:rPr>
          <w:sz w:val="28"/>
          <w:szCs w:val="28"/>
        </w:rPr>
      </w:pPr>
      <w:r>
        <w:rPr>
          <w:sz w:val="28"/>
          <w:szCs w:val="28"/>
        </w:rPr>
        <w:t>2023 год – 1332 тыс. рублей;</w:t>
      </w:r>
    </w:p>
    <w:p>
      <w:pPr>
        <w:pStyle w:val="Normal"/>
        <w:spacing w:lineRule="auto" w:line="276"/>
        <w:ind w:firstLine="567"/>
        <w:jc w:val="both"/>
        <w:rPr>
          <w:sz w:val="28"/>
          <w:szCs w:val="28"/>
        </w:rPr>
      </w:pPr>
      <w:r>
        <w:rPr>
          <w:sz w:val="28"/>
          <w:szCs w:val="28"/>
        </w:rPr>
        <w:t>2024 год – 1335 тыс. рублей;</w:t>
      </w:r>
    </w:p>
    <w:p>
      <w:pPr>
        <w:pStyle w:val="Normal"/>
        <w:ind w:firstLine="567"/>
        <w:jc w:val="both"/>
        <w:rPr/>
      </w:pPr>
      <w:r>
        <w:rPr>
          <w:sz w:val="28"/>
          <w:szCs w:val="28"/>
        </w:rPr>
        <w:t>2025 год – 1343 тыс. рублей.</w:t>
      </w:r>
    </w:p>
    <w:p>
      <w:pPr>
        <w:pStyle w:val="Normal"/>
        <w:ind w:firstLine="567"/>
        <w:rPr>
          <w:b/>
          <w:sz w:val="28"/>
          <w:szCs w:val="28"/>
        </w:rPr>
      </w:pPr>
      <w:r>
        <w:rPr>
          <w:b/>
          <w:sz w:val="28"/>
          <w:szCs w:val="28"/>
        </w:rPr>
        <w:t xml:space="preserve">       </w:t>
      </w:r>
      <w:r>
        <w:rPr>
          <w:b/>
          <w:sz w:val="28"/>
          <w:szCs w:val="28"/>
        </w:rPr>
        <w:t xml:space="preserve">Раздел </w:t>
      </w:r>
      <w:r>
        <w:rPr>
          <w:b/>
          <w:sz w:val="28"/>
          <w:szCs w:val="28"/>
          <w:lang w:val="en-US"/>
        </w:rPr>
        <w:t>VI</w:t>
      </w:r>
      <w:r>
        <w:rPr>
          <w:b/>
          <w:sz w:val="28"/>
          <w:szCs w:val="28"/>
        </w:rPr>
        <w:t>. Организация управления и механизм выполнения мероприятий муниципальной программы</w:t>
      </w:r>
    </w:p>
    <w:p>
      <w:pPr>
        <w:pStyle w:val="Normal"/>
        <w:jc w:val="center"/>
        <w:rPr>
          <w:b/>
        </w:rPr>
      </w:pPr>
      <w:r>
        <w:rPr>
          <w:b/>
        </w:rPr>
      </w:r>
    </w:p>
    <w:p>
      <w:pPr>
        <w:pStyle w:val="Normal"/>
        <w:widowControl w:val="false"/>
        <w:ind w:firstLine="567"/>
        <w:jc w:val="both"/>
        <w:rPr>
          <w:sz w:val="28"/>
          <w:szCs w:val="28"/>
        </w:rPr>
      </w:pPr>
      <w:r>
        <w:rPr>
          <w:sz w:val="28"/>
          <w:szCs w:val="28"/>
        </w:rPr>
        <w:t>Ответственным исполнителем муниципальной программы является Администрация Катав-Ивановского муниципального района (</w:t>
      </w:r>
      <w:r>
        <w:rPr>
          <w:color w:val="000000" w:themeColor="text1"/>
          <w:sz w:val="28"/>
          <w:szCs w:val="28"/>
        </w:rPr>
        <w:t>в лице отдела общественной безопасности),</w:t>
      </w:r>
      <w:r>
        <w:rPr>
          <w:sz w:val="28"/>
          <w:szCs w:val="28"/>
        </w:rPr>
        <w:t xml:space="preserve"> которая осуществляет организацию и координацию работы органов местного самоуправления и взаимодействия с федеральными органами исполнительной власти на территории Катав-Ивановского муниципального района.</w:t>
      </w:r>
    </w:p>
    <w:p>
      <w:pPr>
        <w:pStyle w:val="Normal"/>
        <w:widowControl w:val="false"/>
        <w:ind w:firstLine="567"/>
        <w:jc w:val="both"/>
        <w:rPr>
          <w:sz w:val="28"/>
          <w:szCs w:val="28"/>
        </w:rPr>
      </w:pPr>
      <w:r>
        <w:rPr>
          <w:sz w:val="28"/>
          <w:szCs w:val="28"/>
        </w:rPr>
        <w:t>Реализация муниципальной программы обеспечивается путем решения поставленных задач и достижения цели.</w:t>
      </w:r>
    </w:p>
    <w:p>
      <w:pPr>
        <w:pStyle w:val="Normal"/>
        <w:widowControl w:val="false"/>
        <w:ind w:firstLine="567"/>
        <w:jc w:val="both"/>
        <w:rPr>
          <w:sz w:val="28"/>
          <w:szCs w:val="28"/>
        </w:rPr>
      </w:pPr>
      <w:r>
        <w:rPr>
          <w:sz w:val="28"/>
          <w:szCs w:val="28"/>
        </w:rPr>
        <w:t>Соисполнители и участники мероприятий могут создавать межведомственные группы, работу которых они организуют и контролируют с представлением отчетов в установленные сроки.</w:t>
      </w:r>
    </w:p>
    <w:p>
      <w:pPr>
        <w:pStyle w:val="Normal"/>
        <w:widowControl w:val="false"/>
        <w:ind w:firstLine="567"/>
        <w:jc w:val="both"/>
        <w:rPr>
          <w:sz w:val="28"/>
          <w:szCs w:val="28"/>
        </w:rPr>
      </w:pPr>
      <w:r>
        <w:rPr>
          <w:sz w:val="28"/>
          <w:szCs w:val="28"/>
        </w:rPr>
        <w:t>Соисполнители и участники муниципальной программы несут ответственность за качественное и своевременное выполнение мероприятий  программы, а также целевое и рациональное использование выделенных им финансовых средств.</w:t>
      </w:r>
    </w:p>
    <w:p>
      <w:pPr>
        <w:pStyle w:val="Normal"/>
        <w:widowControl w:val="false"/>
        <w:ind w:firstLine="567"/>
        <w:jc w:val="both"/>
        <w:rPr>
          <w:sz w:val="28"/>
          <w:szCs w:val="28"/>
        </w:rPr>
      </w:pPr>
      <w:r>
        <w:rPr>
          <w:sz w:val="28"/>
          <w:szCs w:val="28"/>
        </w:rPr>
        <w:t xml:space="preserve">Ответственный исполнитель муниципальной программы </w:t>
      </w:r>
      <w:r>
        <w:rPr>
          <w:color w:val="000000" w:themeColor="text1"/>
          <w:sz w:val="28"/>
          <w:szCs w:val="28"/>
        </w:rPr>
        <w:t>(в лице отдела общественной безопасности) на основе анализа выполнения основных мероприятий муниципальной подпрограммы и их эффективности в текущем году уточняет объем средств, необходимых для финансирования  программы в очередном финансовом году, и представляет в установленном порядке проект бюджетной заявки на финансирование муниципальной программ</w:t>
      </w:r>
      <w:r>
        <w:rPr>
          <w:sz w:val="28"/>
          <w:szCs w:val="28"/>
        </w:rPr>
        <w:t xml:space="preserve">ы за счет средств районного бюджета в очередном финансовом году в </w:t>
      </w:r>
      <w:r>
        <w:rPr>
          <w:spacing w:val="-2"/>
          <w:sz w:val="28"/>
          <w:szCs w:val="28"/>
        </w:rPr>
        <w:t>финансовое управление Администрации Катав-Ивановского муниципального района</w:t>
      </w:r>
      <w:r>
        <w:rPr>
          <w:sz w:val="28"/>
          <w:szCs w:val="28"/>
        </w:rPr>
        <w:t>.</w:t>
      </w:r>
    </w:p>
    <w:p>
      <w:pPr>
        <w:pStyle w:val="Normal"/>
        <w:widowControl w:val="false"/>
        <w:ind w:firstLine="567"/>
        <w:jc w:val="both"/>
        <w:rPr>
          <w:sz w:val="28"/>
          <w:szCs w:val="28"/>
        </w:rPr>
      </w:pPr>
      <w:r>
        <w:rPr>
          <w:sz w:val="28"/>
          <w:szCs w:val="28"/>
        </w:rPr>
        <w:t>Контроль за реализацией муниципальной программы осуществляет Администрация Катав-Ивановского муниципального района (в лице отдела общественной безопасности).</w:t>
      </w:r>
    </w:p>
    <w:p>
      <w:pPr>
        <w:pStyle w:val="Normal"/>
        <w:widowControl w:val="false"/>
        <w:ind w:firstLine="567"/>
        <w:jc w:val="both"/>
        <w:rPr>
          <w:sz w:val="28"/>
          <w:szCs w:val="28"/>
        </w:rPr>
      </w:pPr>
      <w:r>
        <w:rPr>
          <w:sz w:val="28"/>
          <w:szCs w:val="28"/>
        </w:rPr>
        <w:t>Годовой отчет о ходе реализации муниципальной программы  подготавливается Администрацией Катав-Ивановского муниципального района (в лице отдела общественной безопасности) совместно с соисполнителями до 1 февраля года, следующего за отчетным, и направляется в отдел экономики Администрации Катав-Ивановского муниципального района.</w:t>
      </w:r>
    </w:p>
    <w:p>
      <w:pPr>
        <w:pStyle w:val="Normal"/>
        <w:widowControl w:val="false"/>
        <w:ind w:firstLine="567"/>
        <w:jc w:val="both"/>
        <w:rPr>
          <w:sz w:val="28"/>
          <w:szCs w:val="28"/>
        </w:rPr>
      </w:pPr>
      <w:r>
        <w:rPr>
          <w:sz w:val="28"/>
          <w:szCs w:val="28"/>
        </w:rPr>
        <w:t>Ход и результаты выполнения мероприятий муниципальной программы рассматриваются на заседании межведомственной антинаркотической комиссии Катав-Ивановского муниципального района.</w:t>
      </w:r>
    </w:p>
    <w:p>
      <w:pPr>
        <w:pStyle w:val="Normal"/>
        <w:jc w:val="center"/>
        <w:rPr>
          <w:b/>
        </w:rPr>
      </w:pPr>
      <w:r>
        <w:rPr>
          <w:b/>
        </w:rPr>
      </w:r>
    </w:p>
    <w:p>
      <w:pPr>
        <w:pStyle w:val="Normal"/>
        <w:jc w:val="center"/>
        <w:rPr>
          <w:b/>
          <w:sz w:val="28"/>
          <w:szCs w:val="28"/>
        </w:rPr>
      </w:pPr>
      <w:r>
        <w:rPr>
          <w:b/>
          <w:sz w:val="28"/>
          <w:szCs w:val="28"/>
        </w:rPr>
        <w:t xml:space="preserve">Раздел </w:t>
      </w:r>
      <w:r>
        <w:rPr>
          <w:b/>
          <w:sz w:val="28"/>
          <w:szCs w:val="28"/>
          <w:lang w:val="en-US"/>
        </w:rPr>
        <w:t>VII</w:t>
      </w:r>
      <w:r>
        <w:rPr>
          <w:b/>
          <w:sz w:val="28"/>
          <w:szCs w:val="28"/>
        </w:rPr>
        <w:t>. Ожидаемые результаты реализации муниципальной подпрограммы</w:t>
      </w:r>
    </w:p>
    <w:p>
      <w:pPr>
        <w:pStyle w:val="Normal"/>
        <w:spacing w:lineRule="auto" w:line="276"/>
        <w:ind w:firstLine="567"/>
        <w:jc w:val="center"/>
        <w:rPr>
          <w:b/>
        </w:rPr>
      </w:pPr>
      <w:r>
        <w:rPr>
          <w:b/>
        </w:rPr>
      </w:r>
    </w:p>
    <w:p>
      <w:pPr>
        <w:pStyle w:val="Normal"/>
        <w:spacing w:lineRule="auto" w:line="276"/>
        <w:ind w:firstLine="567"/>
        <w:jc w:val="both"/>
        <w:rPr>
          <w:sz w:val="28"/>
          <w:szCs w:val="28"/>
        </w:rPr>
      </w:pPr>
      <w:r>
        <w:rPr>
          <w:sz w:val="28"/>
          <w:szCs w:val="28"/>
        </w:rPr>
        <w:t>В  рамках реализации муниципальной подпрограммы планируется достичь следующих целевых показателей:</w:t>
      </w:r>
    </w:p>
    <w:p>
      <w:pPr>
        <w:pStyle w:val="Normal"/>
        <w:spacing w:lineRule="auto" w:line="276"/>
        <w:jc w:val="both"/>
        <w:rPr>
          <w:color w:val="FF0000"/>
        </w:rPr>
      </w:pPr>
      <w:r>
        <w:rPr>
          <w:sz w:val="28"/>
          <w:szCs w:val="28"/>
        </w:rPr>
        <w:t>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 – 60.</w:t>
      </w:r>
    </w:p>
    <w:p>
      <w:pPr>
        <w:pStyle w:val="Normal"/>
        <w:ind w:firstLine="567"/>
        <w:jc w:val="both"/>
        <w:rPr>
          <w:sz w:val="28"/>
          <w:szCs w:val="28"/>
        </w:rPr>
      </w:pPr>
      <w:r>
        <w:rPr>
          <w:sz w:val="28"/>
          <w:szCs w:val="28"/>
        </w:rPr>
        <w:t>Сводная информация по индикативным показателям отражена в приложении 4.3 «Ожидаемые результаты реализации муниципальной программы».</w:t>
      </w:r>
    </w:p>
    <w:p>
      <w:pPr>
        <w:pStyle w:val="Normal"/>
        <w:widowControl w:val="false"/>
        <w:spacing w:lineRule="auto" w:line="276"/>
        <w:ind w:firstLine="567"/>
        <w:jc w:val="both"/>
        <w:rPr/>
      </w:pPr>
      <w:r>
        <w:rPr/>
      </w:r>
    </w:p>
    <w:p>
      <w:pPr>
        <w:pStyle w:val="ConsNonformat1"/>
        <w:ind w:right="0" w:firstLine="720"/>
        <w:jc w:val="center"/>
        <w:rPr>
          <w:rFonts w:ascii="Times New Roman" w:hAnsi="Times New Roman" w:cs="Times New Roman"/>
          <w:b/>
          <w:color w:val="000000" w:themeColor="text1"/>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VIII</w:t>
      </w:r>
      <w:r>
        <w:rPr>
          <w:rFonts w:cs="Times New Roman" w:ascii="Times New Roman" w:hAnsi="Times New Roman"/>
          <w:b/>
          <w:sz w:val="28"/>
          <w:szCs w:val="28"/>
        </w:rPr>
        <w:t xml:space="preserve">. Финансово – экономическое </w:t>
      </w:r>
      <w:r>
        <w:rPr>
          <w:rFonts w:cs="Times New Roman" w:ascii="Times New Roman" w:hAnsi="Times New Roman"/>
          <w:b/>
          <w:color w:val="000000" w:themeColor="text1"/>
          <w:sz w:val="28"/>
          <w:szCs w:val="28"/>
        </w:rPr>
        <w:t>обоснование муниципальной подпрограммы</w:t>
      </w:r>
    </w:p>
    <w:p>
      <w:pPr>
        <w:pStyle w:val="ConsNonformat1"/>
        <w:ind w:right="0" w:firstLine="720"/>
        <w:jc w:val="center"/>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r>
    </w:p>
    <w:p>
      <w:pPr>
        <w:pStyle w:val="ConsNonformat1"/>
        <w:ind w:right="0" w:firstLine="697"/>
        <w:jc w:val="both"/>
        <w:rPr>
          <w:sz w:val="28"/>
          <w:szCs w:val="28"/>
        </w:rPr>
      </w:pPr>
      <w:r>
        <w:rPr>
          <w:rFonts w:cs="Times New Roman" w:ascii="Times New Roman" w:hAnsi="Times New Roman"/>
          <w:color w:val="000000" w:themeColor="text1"/>
          <w:sz w:val="28"/>
          <w:szCs w:val="28"/>
        </w:rPr>
        <w:t xml:space="preserve">Обоснование объемов финансовых ресурсов, необходимых для реализации муниципальной подпрограммы,  представлены в </w:t>
      </w:r>
      <w:r>
        <w:rPr>
          <w:rFonts w:cs="Times New Roman" w:ascii="Times New Roman" w:hAnsi="Times New Roman"/>
          <w:sz w:val="28"/>
          <w:szCs w:val="28"/>
        </w:rPr>
        <w:t>приложениях 4.1 и 4.2.</w:t>
      </w:r>
    </w:p>
    <w:p>
      <w:pPr>
        <w:pStyle w:val="Normal"/>
        <w:tabs>
          <w:tab w:val="clear" w:pos="709"/>
          <w:tab w:val="left" w:pos="2475" w:leader="none"/>
          <w:tab w:val="center" w:pos="7285" w:leader="none"/>
        </w:tabs>
        <w:spacing w:lineRule="auto" w:line="276"/>
        <w:jc w:val="center"/>
        <w:rPr>
          <w:b/>
          <w:sz w:val="28"/>
          <w:szCs w:val="28"/>
        </w:rPr>
      </w:pPr>
      <w:r>
        <w:rPr>
          <w:b/>
          <w:sz w:val="28"/>
          <w:szCs w:val="28"/>
        </w:rPr>
      </w:r>
    </w:p>
    <w:p>
      <w:pPr>
        <w:pStyle w:val="Normal"/>
        <w:tabs>
          <w:tab w:val="clear" w:pos="709"/>
          <w:tab w:val="left" w:pos="2475" w:leader="none"/>
          <w:tab w:val="center" w:pos="7285" w:leader="none"/>
        </w:tabs>
        <w:spacing w:lineRule="auto" w:line="276"/>
        <w:jc w:val="both"/>
        <w:rPr>
          <w:b/>
          <w:sz w:val="28"/>
          <w:szCs w:val="28"/>
        </w:rPr>
      </w:pPr>
      <w:r>
        <w:rPr>
          <w:b/>
          <w:sz w:val="28"/>
          <w:szCs w:val="28"/>
        </w:rPr>
        <w:t>Раздел IX. Методика оценки эффективности муниципальной программы</w:t>
      </w:r>
    </w:p>
    <w:p>
      <w:pPr>
        <w:pStyle w:val="Normal"/>
        <w:tabs>
          <w:tab w:val="clear" w:pos="709"/>
          <w:tab w:val="left" w:pos="2475" w:leader="none"/>
          <w:tab w:val="center" w:pos="7285" w:leader="none"/>
        </w:tabs>
        <w:spacing w:lineRule="auto" w:line="276"/>
        <w:jc w:val="both"/>
        <w:rPr>
          <w:b/>
        </w:rPr>
      </w:pPr>
      <w:r>
        <w:rPr>
          <w:b/>
        </w:rPr>
      </w:r>
    </w:p>
    <w:p>
      <w:pPr>
        <w:pStyle w:val="Normal"/>
        <w:widowControl w:val="false"/>
        <w:spacing w:lineRule="auto" w:line="276"/>
        <w:ind w:left="20" w:firstLine="547"/>
        <w:jc w:val="both"/>
        <w:rPr>
          <w:sz w:val="28"/>
          <w:szCs w:val="28"/>
        </w:rPr>
      </w:pPr>
      <w:r>
        <w:rPr>
          <w:sz w:val="28"/>
          <w:szCs w:val="28"/>
        </w:rPr>
        <w:t>Оценка эффективности подпрограммы осуществляется в соответствии с</w:t>
        <w:br/>
        <w:t>порядком  проведения и критерий оценки эффективности реализации муниципальных программ Катав-Ивановского муниципального района утвержденного постановлением  Администрацией  Катав-Ивановского муниципального района от   13 .12 . 2021г.   № 1332.</w:t>
      </w:r>
    </w:p>
    <w:p>
      <w:pPr>
        <w:pStyle w:val="ConsNonformat1"/>
        <w:spacing w:lineRule="auto" w:line="276"/>
        <w:ind w:right="0" w:firstLine="567"/>
        <w:jc w:val="both"/>
        <w:rPr>
          <w:rFonts w:ascii="Times New Roman" w:hAnsi="Times New Roman" w:cs="Times New Roman"/>
          <w:b/>
          <w:color w:val="000000" w:themeColor="text1"/>
          <w:sz w:val="28"/>
          <w:szCs w:val="28"/>
        </w:rPr>
      </w:pPr>
      <w:r>
        <w:rPr>
          <w:rFonts w:cs="Times New Roman" w:ascii="Times New Roman" w:hAnsi="Times New Roman"/>
          <w:sz w:val="28"/>
          <w:szCs w:val="28"/>
        </w:rPr>
        <w:t>Мероприятия программы не взаимосвязаны между собой, но реализация каждого из них влияет на выполнение целевых индикаторов программы.</w:t>
      </w:r>
    </w:p>
    <w:p>
      <w:pPr>
        <w:sectPr>
          <w:headerReference w:type="default" r:id="rId9"/>
          <w:headerReference w:type="first" r:id="rId10"/>
          <w:type w:val="nextPage"/>
          <w:pgSz w:w="11906" w:h="16838"/>
          <w:pgMar w:left="1134" w:right="851" w:gutter="0" w:header="709" w:top="1134" w:footer="0" w:bottom="1134"/>
          <w:pgNumType w:fmt="decimal"/>
          <w:formProt w:val="false"/>
          <w:textDirection w:val="lrTb"/>
          <w:docGrid w:type="default" w:linePitch="360" w:charSpace="0"/>
        </w:sectPr>
        <w:pStyle w:val="Normal"/>
        <w:widowControl w:val="false"/>
        <w:spacing w:lineRule="auto" w:line="276"/>
        <w:ind w:left="20" w:firstLine="547"/>
        <w:jc w:val="both"/>
        <w:rPr>
          <w:b/>
          <w:sz w:val="28"/>
          <w:szCs w:val="28"/>
        </w:rPr>
      </w:pPr>
      <w:r>
        <w:rPr>
          <w:color w:val="FF0000"/>
        </w:rPr>
        <w:t xml:space="preserve"> </w:t>
      </w:r>
    </w:p>
    <w:p>
      <w:pPr>
        <w:pStyle w:val="Normal"/>
        <w:jc w:val="right"/>
        <w:rPr>
          <w:color w:val="000000" w:themeColor="text1"/>
        </w:rPr>
      </w:pPr>
      <w:r>
        <w:rPr>
          <w:color w:val="000000" w:themeColor="text1"/>
        </w:rPr>
      </w:r>
    </w:p>
    <w:p>
      <w:pPr>
        <w:pStyle w:val="Normal"/>
        <w:jc w:val="right"/>
        <w:rPr>
          <w:bCs/>
          <w:sz w:val="28"/>
          <w:szCs w:val="28"/>
        </w:rPr>
      </w:pPr>
      <w:r>
        <w:rPr>
          <w:bCs/>
          <w:sz w:val="28"/>
          <w:szCs w:val="28"/>
        </w:rPr>
        <w:t>Приложение 4.1</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jc w:val="right"/>
        <w:rPr>
          <w:bCs/>
          <w:sz w:val="28"/>
          <w:szCs w:val="28"/>
        </w:rPr>
      </w:pPr>
      <w:r>
        <w:rPr>
          <w:bCs/>
          <w:sz w:val="28"/>
          <w:szCs w:val="28"/>
        </w:rPr>
        <w:t>от «___»_________2024 г. №____</w:t>
      </w:r>
    </w:p>
    <w:p>
      <w:pPr>
        <w:pStyle w:val="Normal"/>
        <w:jc w:val="right"/>
        <w:rPr>
          <w:b/>
          <w:color w:val="FF0000"/>
        </w:rPr>
      </w:pPr>
      <w:r>
        <w:rPr>
          <w:b/>
          <w:color w:val="FF0000"/>
        </w:rPr>
      </w:r>
    </w:p>
    <w:p>
      <w:pPr>
        <w:pStyle w:val="Normal"/>
        <w:ind w:left="720" w:firstLine="720"/>
        <w:jc w:val="center"/>
        <w:rPr>
          <w:sz w:val="28"/>
          <w:szCs w:val="28"/>
        </w:rPr>
      </w:pPr>
      <w:r>
        <w:rPr>
          <w:sz w:val="28"/>
          <w:szCs w:val="28"/>
        </w:rPr>
        <w:t>Система основных мероприятий муниципальной подпрограммы</w:t>
      </w:r>
    </w:p>
    <w:p>
      <w:pPr>
        <w:pStyle w:val="Normal"/>
        <w:jc w:val="center"/>
        <w:rPr>
          <w:color w:val="000000" w:themeColor="text1"/>
          <w:sz w:val="28"/>
          <w:szCs w:val="28"/>
        </w:rPr>
      </w:pPr>
      <w:r>
        <w:rPr>
          <w:color w:val="000000" w:themeColor="text1"/>
          <w:sz w:val="28"/>
          <w:szCs w:val="28"/>
        </w:rPr>
        <w:t>«Противодействие распространению наркомании на территории Катав-Ивановского муниципального района»</w:t>
      </w:r>
    </w:p>
    <w:p>
      <w:pPr>
        <w:pStyle w:val="Normal"/>
        <w:jc w:val="center"/>
        <w:rPr>
          <w:color w:val="000000" w:themeColor="text1"/>
          <w:sz w:val="28"/>
          <w:szCs w:val="28"/>
        </w:rPr>
      </w:pPr>
      <w:r>
        <w:rPr>
          <w:color w:val="000000" w:themeColor="text1"/>
          <w:sz w:val="28"/>
          <w:szCs w:val="28"/>
        </w:rPr>
      </w:r>
    </w:p>
    <w:tbl>
      <w:tblPr>
        <w:tblW w:w="15922" w:type="dxa"/>
        <w:jc w:val="left"/>
        <w:tblInd w:w="-601" w:type="dxa"/>
        <w:tblLayout w:type="fixed"/>
        <w:tblCellMar>
          <w:top w:w="0" w:type="dxa"/>
          <w:left w:w="108" w:type="dxa"/>
          <w:bottom w:w="0" w:type="dxa"/>
          <w:right w:w="108" w:type="dxa"/>
        </w:tblCellMar>
        <w:tblLook w:noVBand="1" w:val="04a0" w:noHBand="0" w:lastColumn="0" w:firstColumn="1" w:lastRow="0" w:firstRow="1"/>
      </w:tblPr>
      <w:tblGrid>
        <w:gridCol w:w="708"/>
        <w:gridCol w:w="3020"/>
        <w:gridCol w:w="1276"/>
        <w:gridCol w:w="1132"/>
        <w:gridCol w:w="1135"/>
        <w:gridCol w:w="1134"/>
        <w:gridCol w:w="1137"/>
        <w:gridCol w:w="1560"/>
        <w:gridCol w:w="143"/>
        <w:gridCol w:w="849"/>
        <w:gridCol w:w="992"/>
        <w:gridCol w:w="993"/>
        <w:gridCol w:w="1795"/>
        <w:gridCol w:w="47"/>
      </w:tblGrid>
      <w:tr>
        <w:trPr/>
        <w:tc>
          <w:tcPr>
            <w:tcW w:w="70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 xml:space="preserve">№ </w:t>
            </w:r>
            <w:r>
              <w:rPr>
                <w:color w:val="000000"/>
                <w:sz w:val="20"/>
                <w:szCs w:val="20"/>
              </w:rPr>
              <w:t>п/п</w:t>
            </w:r>
          </w:p>
        </w:tc>
        <w:tc>
          <w:tcPr>
            <w:tcW w:w="30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Наименования целей, задач, мероприятий муниципальной программы</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финансирования</w:t>
            </w:r>
          </w:p>
        </w:tc>
        <w:tc>
          <w:tcPr>
            <w:tcW w:w="453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Объемы финансирования, тыс. руб.</w:t>
            </w:r>
          </w:p>
          <w:p>
            <w:pPr>
              <w:pStyle w:val="Normal"/>
              <w:widowControl w:val="false"/>
              <w:ind w:hanging="391"/>
              <w:jc w:val="center"/>
              <w:rPr>
                <w:sz w:val="20"/>
                <w:szCs w:val="20"/>
              </w:rPr>
            </w:pPr>
            <w:r>
              <w:rPr>
                <w:sz w:val="20"/>
                <w:szCs w:val="20"/>
              </w:rPr>
            </w:r>
          </w:p>
        </w:tc>
        <w:tc>
          <w:tcPr>
            <w:tcW w:w="4537"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Показатели (индикаторы) результативности выполнения задач</w:t>
            </w:r>
          </w:p>
        </w:tc>
        <w:tc>
          <w:tcPr>
            <w:tcW w:w="18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i/>
                <w:i/>
                <w:sz w:val="16"/>
                <w:szCs w:val="16"/>
              </w:rPr>
            </w:pPr>
            <w:r>
              <w:rPr>
                <w:i/>
                <w:sz w:val="16"/>
                <w:szCs w:val="16"/>
              </w:rPr>
              <w:t>Исполнители, перечень организаций, участвующих в реализации основных  мероприятий</w:t>
            </w:r>
          </w:p>
        </w:tc>
      </w:tr>
      <w:tr>
        <w:trPr/>
        <w:tc>
          <w:tcPr>
            <w:tcW w:w="70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30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всего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2023 г.</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2024г.</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2025г.</w:t>
            </w:r>
          </w:p>
        </w:tc>
        <w:tc>
          <w:tcPr>
            <w:tcW w:w="15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sz w:val="20"/>
                <w:szCs w:val="20"/>
                <w:lang w:eastAsia="en-US"/>
              </w:rPr>
            </w:pPr>
            <w:r>
              <w:rPr>
                <w:rFonts w:eastAsia="Calibri"/>
                <w:sz w:val="20"/>
                <w:szCs w:val="20"/>
                <w:lang w:eastAsia="en-US"/>
              </w:rPr>
              <w:t>наименование показателя/</w:t>
            </w:r>
          </w:p>
          <w:p>
            <w:pPr>
              <w:pStyle w:val="Normal"/>
              <w:widowControl w:val="false"/>
              <w:jc w:val="both"/>
              <w:rPr>
                <w:sz w:val="20"/>
                <w:szCs w:val="20"/>
              </w:rPr>
            </w:pPr>
            <w:r>
              <w:rPr>
                <w:rFonts w:eastAsia="Calibri"/>
                <w:sz w:val="20"/>
                <w:szCs w:val="20"/>
                <w:lang w:eastAsia="en-US"/>
              </w:rPr>
              <w:t>(ед. измер)</w:t>
            </w:r>
          </w:p>
        </w:tc>
        <w:tc>
          <w:tcPr>
            <w:tcW w:w="9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2023 г.</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2024г.</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2025г.</w:t>
            </w:r>
          </w:p>
        </w:tc>
        <w:tc>
          <w:tcPr>
            <w:tcW w:w="18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7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1</w:t>
            </w:r>
          </w:p>
        </w:tc>
        <w:tc>
          <w:tcPr>
            <w:tcW w:w="30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3</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4</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5</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7</w:t>
            </w:r>
          </w:p>
        </w:tc>
        <w:tc>
          <w:tcPr>
            <w:tcW w:w="15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8</w:t>
            </w:r>
          </w:p>
        </w:tc>
        <w:tc>
          <w:tcPr>
            <w:tcW w:w="9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9</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10</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11</w:t>
            </w:r>
          </w:p>
        </w:tc>
        <w:tc>
          <w:tcPr>
            <w:tcW w:w="18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12</w:t>
            </w:r>
          </w:p>
        </w:tc>
      </w:tr>
      <w:tr>
        <w:trPr/>
        <w:tc>
          <w:tcPr>
            <w:tcW w:w="7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213" w:type="dxa"/>
            <w:gridSpan w:val="1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rPr>
            </w:pPr>
            <w:r>
              <w:rPr>
                <w:b/>
                <w:color w:val="000000"/>
                <w:sz w:val="20"/>
                <w:szCs w:val="20"/>
              </w:rPr>
              <w:t>Цель программы:</w:t>
            </w:r>
            <w:r>
              <w:rPr>
                <w:color w:val="000000"/>
              </w:rPr>
              <w:t xml:space="preserve"> </w:t>
            </w:r>
            <w:r>
              <w:rPr/>
              <w:t>Снижение уровня распространения наркомании, алкоголизма, табакокурения и связанных с ними социально-негативных явлений</w:t>
            </w:r>
          </w:p>
        </w:tc>
      </w:tr>
      <w:tr>
        <w:trPr/>
        <w:tc>
          <w:tcPr>
            <w:tcW w:w="7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213" w:type="dxa"/>
            <w:gridSpan w:val="13"/>
            <w:tcBorders>
              <w:top w:val="single" w:sz="4" w:space="0" w:color="000000"/>
              <w:left w:val="single" w:sz="4" w:space="0" w:color="000000"/>
              <w:bottom w:val="single" w:sz="4" w:space="0" w:color="000000"/>
              <w:right w:val="single" w:sz="4" w:space="0" w:color="000000"/>
            </w:tcBorders>
            <w:shd w:color="auto" w:fill="auto" w:val="clear"/>
          </w:tcPr>
          <w:p>
            <w:pPr>
              <w:pStyle w:val="BodyTextIndent3"/>
              <w:widowControl w:val="false"/>
              <w:ind w:hanging="0"/>
              <w:jc w:val="both"/>
              <w:rPr>
                <w:b/>
                <w:color w:val="000000"/>
              </w:rPr>
            </w:pPr>
            <w:r>
              <w:rPr>
                <w:b/>
                <w:color w:val="000000"/>
                <w:sz w:val="20"/>
                <w:szCs w:val="20"/>
              </w:rPr>
              <w:t>Задача 1</w:t>
            </w:r>
            <w:r>
              <w:rPr>
                <w:b/>
                <w:color w:val="000000"/>
              </w:rPr>
              <w:t xml:space="preserve"> </w:t>
            </w:r>
            <w:r>
              <w:rPr>
                <w:color w:val="000000"/>
                <w:sz w:val="24"/>
                <w:szCs w:val="24"/>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tc>
      </w:tr>
      <w:tr>
        <w:trPr>
          <w:trHeight w:val="776" w:hRule="atLeast"/>
        </w:trPr>
        <w:tc>
          <w:tcPr>
            <w:tcW w:w="70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color w:val="000000"/>
                <w:sz w:val="20"/>
                <w:szCs w:val="20"/>
              </w:rPr>
              <w:t>Мероприятия 1</w:t>
            </w:r>
          </w:p>
          <w:p>
            <w:pPr>
              <w:pStyle w:val="Normal"/>
              <w:widowControl w:val="false"/>
              <w:jc w:val="both"/>
              <w:rPr>
                <w:color w:val="000000"/>
              </w:rPr>
            </w:pPr>
            <w:r>
              <w:rPr/>
              <w:t>Проведение мониторинга наркоситуации в районе</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703"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8"/>
                <w:szCs w:val="28"/>
              </w:rPr>
            </w:pPr>
            <w:r>
              <w:rPr>
                <w:rFonts w:eastAsia="Calibri"/>
                <w:i/>
                <w:sz w:val="16"/>
                <w:szCs w:val="16"/>
              </w:rPr>
              <w:t xml:space="preserve">Показатель </w:t>
            </w:r>
            <w:r>
              <w:rPr>
                <w:i/>
                <w:sz w:val="16"/>
                <w:szCs w:val="16"/>
              </w:rPr>
              <w:t>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w:t>
            </w:r>
          </w:p>
        </w:tc>
        <w:tc>
          <w:tcPr>
            <w:tcW w:w="84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60</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60</w:t>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60</w:t>
            </w:r>
          </w:p>
        </w:tc>
        <w:tc>
          <w:tcPr>
            <w:tcW w:w="1842"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t>Соисполнители подпрограммы</w:t>
            </w:r>
          </w:p>
        </w:tc>
      </w:tr>
      <w:tr>
        <w:trPr/>
        <w:tc>
          <w:tcPr>
            <w:tcW w:w="70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0</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692" w:hRule="atLeast"/>
        </w:trPr>
        <w:tc>
          <w:tcPr>
            <w:tcW w:w="70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color w:val="000000"/>
                <w:sz w:val="20"/>
                <w:szCs w:val="20"/>
              </w:rPr>
              <w:t>Мероприятия 2</w:t>
            </w:r>
          </w:p>
          <w:p>
            <w:pPr>
              <w:pStyle w:val="Normal"/>
              <w:widowControl w:val="false"/>
              <w:jc w:val="both"/>
              <w:rPr>
                <w:color w:val="000000"/>
              </w:rPr>
            </w:pPr>
            <w:r>
              <w:rPr/>
              <w:t>Организация профилактической работы по противодействию распространению наркомании</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2637</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879</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879</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465" w:hRule="atLeast"/>
        </w:trPr>
        <w:tc>
          <w:tcPr>
            <w:tcW w:w="70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2637</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879</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879</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874" w:hRule="atLeast"/>
        </w:trPr>
        <w:tc>
          <w:tcPr>
            <w:tcW w:w="70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right="-108" w:firstLine="720"/>
              <w:jc w:val="both"/>
              <w:rPr>
                <w:sz w:val="28"/>
                <w:szCs w:val="28"/>
              </w:rPr>
            </w:pPr>
            <w:r>
              <w:rPr>
                <w:sz w:val="28"/>
                <w:szCs w:val="28"/>
              </w:rPr>
            </w:r>
          </w:p>
        </w:tc>
        <w:tc>
          <w:tcPr>
            <w:tcW w:w="30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sz w:val="20"/>
                <w:szCs w:val="20"/>
              </w:rPr>
            </w:pPr>
            <w:r>
              <w:rPr>
                <w:color w:val="000000"/>
                <w:sz w:val="20"/>
                <w:szCs w:val="20"/>
              </w:rPr>
              <w:t>Мероприятия 3</w:t>
            </w:r>
          </w:p>
          <w:p>
            <w:pPr>
              <w:pStyle w:val="Normal"/>
              <w:widowControl w:val="false"/>
              <w:jc w:val="both"/>
              <w:rPr>
                <w:color w:val="000000"/>
              </w:rPr>
            </w:pPr>
            <w:r>
              <w:rPr/>
              <w:t>Проведение мероприятий по предупреждению незаконного оборота наркотиков, их прекурсоров, психотропных веществ на территории района</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18"/>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iCs/>
              </w:rPr>
              <w:t>1373</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Style15"/>
              <w:widowControl w:val="false"/>
              <w:jc w:val="center"/>
              <w:rPr/>
            </w:pPr>
            <w:r>
              <w:rPr>
                <w:iCs/>
                <w:sz w:val="24"/>
                <w:szCs w:val="24"/>
              </w:rPr>
              <w:t>453</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Style15"/>
              <w:widowControl w:val="false"/>
              <w:jc w:val="center"/>
              <w:rPr/>
            </w:pPr>
            <w:r>
              <w:rPr>
                <w:iCs/>
                <w:sz w:val="24"/>
                <w:szCs w:val="24"/>
              </w:rPr>
              <w:t>456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Style15"/>
              <w:widowControl w:val="false"/>
              <w:jc w:val="center"/>
              <w:rPr/>
            </w:pPr>
            <w:r>
              <w:rPr>
                <w:iCs/>
                <w:sz w:val="24"/>
                <w:szCs w:val="24"/>
              </w:rPr>
              <w:t>464</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375" w:hRule="atLeast"/>
        </w:trPr>
        <w:tc>
          <w:tcPr>
            <w:tcW w:w="70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1373</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Style15"/>
              <w:widowControl w:val="false"/>
              <w:jc w:val="center"/>
              <w:rPr>
                <w:iCs/>
                <w:sz w:val="24"/>
                <w:szCs w:val="24"/>
              </w:rPr>
            </w:pPr>
            <w:r>
              <w:rPr>
                <w:iCs/>
                <w:sz w:val="24"/>
                <w:szCs w:val="24"/>
              </w:rPr>
              <w:t>453</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Style15"/>
              <w:widowControl w:val="false"/>
              <w:jc w:val="center"/>
              <w:rPr>
                <w:iCs/>
                <w:sz w:val="24"/>
                <w:szCs w:val="24"/>
              </w:rPr>
            </w:pPr>
            <w:r>
              <w:rPr>
                <w:iCs/>
                <w:sz w:val="24"/>
                <w:szCs w:val="24"/>
              </w:rPr>
              <w:t>456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Style15"/>
              <w:widowControl w:val="false"/>
              <w:jc w:val="center"/>
              <w:rPr>
                <w:iCs/>
                <w:sz w:val="24"/>
                <w:szCs w:val="24"/>
              </w:rPr>
            </w:pPr>
            <w:r>
              <w:rPr>
                <w:iCs/>
                <w:sz w:val="24"/>
                <w:szCs w:val="24"/>
              </w:rPr>
              <w:t>464</w:t>
            </w:r>
          </w:p>
        </w:tc>
        <w:tc>
          <w:tcPr>
            <w:tcW w:w="17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84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358" w:hRule="atLeast"/>
        </w:trPr>
        <w:tc>
          <w:tcPr>
            <w:tcW w:w="70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t>Всего по подпрограмме</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4010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1332</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1335</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1343</w:t>
            </w:r>
          </w:p>
        </w:tc>
        <w:tc>
          <w:tcPr>
            <w:tcW w:w="1560" w:type="dxa"/>
            <w:tcBorders/>
          </w:tcPr>
          <w:p>
            <w:pPr>
              <w:pStyle w:val="Normal"/>
              <w:widowControl w:val="false"/>
              <w:rPr/>
            </w:pPr>
            <w:r>
              <w:rPr/>
            </w:r>
          </w:p>
        </w:tc>
        <w:tc>
          <w:tcPr>
            <w:tcW w:w="143" w:type="dxa"/>
            <w:tcBorders/>
          </w:tcPr>
          <w:p>
            <w:pPr>
              <w:pStyle w:val="Normal"/>
              <w:widowControl w:val="false"/>
              <w:rPr/>
            </w:pPr>
            <w:r>
              <w:rPr/>
            </w:r>
          </w:p>
        </w:tc>
        <w:tc>
          <w:tcPr>
            <w:tcW w:w="849" w:type="dxa"/>
            <w:tcBorders/>
          </w:tcPr>
          <w:p>
            <w:pPr>
              <w:pStyle w:val="Normal"/>
              <w:widowControl w:val="false"/>
              <w:rPr/>
            </w:pPr>
            <w:r>
              <w:rPr/>
            </w:r>
          </w:p>
        </w:tc>
        <w:tc>
          <w:tcPr>
            <w:tcW w:w="992" w:type="dxa"/>
            <w:tcBorders/>
          </w:tcPr>
          <w:p>
            <w:pPr>
              <w:pStyle w:val="Normal"/>
              <w:widowControl w:val="false"/>
              <w:rPr/>
            </w:pPr>
            <w:r>
              <w:rPr/>
            </w:r>
          </w:p>
        </w:tc>
        <w:tc>
          <w:tcPr>
            <w:tcW w:w="993" w:type="dxa"/>
            <w:tcBorders/>
          </w:tcPr>
          <w:p>
            <w:pPr>
              <w:pStyle w:val="Normal"/>
              <w:widowControl w:val="false"/>
              <w:rPr/>
            </w:pPr>
            <w:r>
              <w:rPr/>
            </w:r>
          </w:p>
        </w:tc>
        <w:tc>
          <w:tcPr>
            <w:tcW w:w="1795" w:type="dxa"/>
            <w:tcBorders/>
          </w:tcPr>
          <w:p>
            <w:pPr>
              <w:pStyle w:val="Normal"/>
              <w:widowControl w:val="false"/>
              <w:rPr/>
            </w:pPr>
            <w:r>
              <w:rPr/>
            </w:r>
          </w:p>
        </w:tc>
        <w:tc>
          <w:tcPr>
            <w:tcW w:w="47" w:type="dxa"/>
            <w:tcBorders/>
          </w:tcPr>
          <w:p>
            <w:pPr>
              <w:pStyle w:val="Normal"/>
              <w:widowControl w:val="false"/>
              <w:rPr/>
            </w:pPr>
            <w:r>
              <w:rPr/>
            </w:r>
          </w:p>
        </w:tc>
      </w:tr>
      <w:tr>
        <w:trPr>
          <w:trHeight w:val="285" w:hRule="atLeast"/>
        </w:trPr>
        <w:tc>
          <w:tcPr>
            <w:tcW w:w="70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2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4010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FF0000"/>
              </w:rPr>
            </w:pPr>
            <w:r>
              <w:rPr/>
              <w:t>1332</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FF0000"/>
              </w:rPr>
            </w:pPr>
            <w:r>
              <w:rPr/>
              <w:t>1335</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FF0000"/>
              </w:rPr>
            </w:pPr>
            <w:r>
              <w:rPr/>
              <w:t>1343</w:t>
            </w:r>
          </w:p>
        </w:tc>
        <w:tc>
          <w:tcPr>
            <w:tcW w:w="1560" w:type="dxa"/>
            <w:tcBorders/>
          </w:tcPr>
          <w:p>
            <w:pPr>
              <w:pStyle w:val="Normal"/>
              <w:widowControl w:val="false"/>
              <w:rPr/>
            </w:pPr>
            <w:r>
              <w:rPr/>
            </w:r>
          </w:p>
        </w:tc>
        <w:tc>
          <w:tcPr>
            <w:tcW w:w="143" w:type="dxa"/>
            <w:tcBorders/>
          </w:tcPr>
          <w:p>
            <w:pPr>
              <w:pStyle w:val="Normal"/>
              <w:widowControl w:val="false"/>
              <w:rPr/>
            </w:pPr>
            <w:r>
              <w:rPr/>
            </w:r>
          </w:p>
        </w:tc>
        <w:tc>
          <w:tcPr>
            <w:tcW w:w="849" w:type="dxa"/>
            <w:tcBorders/>
          </w:tcPr>
          <w:p>
            <w:pPr>
              <w:pStyle w:val="Normal"/>
              <w:widowControl w:val="false"/>
              <w:rPr/>
            </w:pPr>
            <w:r>
              <w:rPr/>
            </w:r>
          </w:p>
        </w:tc>
        <w:tc>
          <w:tcPr>
            <w:tcW w:w="992" w:type="dxa"/>
            <w:tcBorders/>
          </w:tcPr>
          <w:p>
            <w:pPr>
              <w:pStyle w:val="Normal"/>
              <w:widowControl w:val="false"/>
              <w:rPr/>
            </w:pPr>
            <w:r>
              <w:rPr/>
            </w:r>
          </w:p>
        </w:tc>
        <w:tc>
          <w:tcPr>
            <w:tcW w:w="993" w:type="dxa"/>
            <w:tcBorders/>
          </w:tcPr>
          <w:p>
            <w:pPr>
              <w:pStyle w:val="Normal"/>
              <w:widowControl w:val="false"/>
              <w:rPr/>
            </w:pPr>
            <w:r>
              <w:rPr/>
            </w:r>
          </w:p>
        </w:tc>
        <w:tc>
          <w:tcPr>
            <w:tcW w:w="1795" w:type="dxa"/>
            <w:tcBorders/>
          </w:tcPr>
          <w:p>
            <w:pPr>
              <w:pStyle w:val="Normal"/>
              <w:widowControl w:val="false"/>
              <w:rPr/>
            </w:pPr>
            <w:r>
              <w:rPr/>
            </w:r>
          </w:p>
        </w:tc>
        <w:tc>
          <w:tcPr>
            <w:tcW w:w="47" w:type="dxa"/>
            <w:tcBorders/>
          </w:tcPr>
          <w:p>
            <w:pPr>
              <w:pStyle w:val="Normal"/>
              <w:widowControl w:val="false"/>
              <w:rPr/>
            </w:pPr>
            <w:r>
              <w:rPr/>
            </w:r>
          </w:p>
        </w:tc>
      </w:tr>
      <w:tr>
        <w:trPr>
          <w:trHeight w:val="100" w:hRule="atLeast"/>
        </w:trPr>
        <w:tc>
          <w:tcPr>
            <w:tcW w:w="708" w:type="dxa"/>
            <w:tcBorders/>
          </w:tcPr>
          <w:p>
            <w:pPr>
              <w:pStyle w:val="Normal"/>
              <w:widowControl w:val="false"/>
              <w:jc w:val="right"/>
              <w:rPr>
                <w:color w:val="000000" w:themeColor="text1"/>
              </w:rPr>
            </w:pPr>
            <w:r>
              <w:rPr>
                <w:color w:val="000000" w:themeColor="text1"/>
              </w:rPr>
            </w:r>
          </w:p>
        </w:tc>
        <w:tc>
          <w:tcPr>
            <w:tcW w:w="3020" w:type="dxa"/>
            <w:tcBorders/>
          </w:tcPr>
          <w:p>
            <w:pPr>
              <w:pStyle w:val="Normal"/>
              <w:widowControl w:val="false"/>
              <w:jc w:val="right"/>
              <w:rPr>
                <w:color w:val="000000" w:themeColor="text1"/>
              </w:rPr>
            </w:pPr>
            <w:r>
              <w:rPr>
                <w:color w:val="000000" w:themeColor="text1"/>
              </w:rPr>
            </w:r>
          </w:p>
        </w:tc>
        <w:tc>
          <w:tcPr>
            <w:tcW w:w="1276" w:type="dxa"/>
            <w:tcBorders/>
          </w:tcPr>
          <w:p>
            <w:pPr>
              <w:pStyle w:val="Normal"/>
              <w:widowControl w:val="false"/>
              <w:jc w:val="right"/>
              <w:rPr>
                <w:color w:val="000000" w:themeColor="text1"/>
              </w:rPr>
            </w:pPr>
            <w:r>
              <w:rPr>
                <w:color w:val="000000" w:themeColor="text1"/>
              </w:rPr>
            </w:r>
          </w:p>
        </w:tc>
        <w:tc>
          <w:tcPr>
            <w:tcW w:w="1132" w:type="dxa"/>
            <w:tcBorders/>
          </w:tcPr>
          <w:p>
            <w:pPr>
              <w:pStyle w:val="Normal"/>
              <w:widowControl w:val="false"/>
              <w:jc w:val="right"/>
              <w:rPr>
                <w:color w:val="000000" w:themeColor="text1"/>
              </w:rPr>
            </w:pPr>
            <w:r>
              <w:rPr>
                <w:color w:val="000000" w:themeColor="text1"/>
              </w:rPr>
            </w:r>
          </w:p>
        </w:tc>
        <w:tc>
          <w:tcPr>
            <w:tcW w:w="1135" w:type="dxa"/>
            <w:tcBorders/>
          </w:tcPr>
          <w:p>
            <w:pPr>
              <w:pStyle w:val="Normal"/>
              <w:widowControl w:val="false"/>
              <w:jc w:val="right"/>
              <w:rPr>
                <w:color w:val="000000" w:themeColor="text1"/>
              </w:rPr>
            </w:pPr>
            <w:r>
              <w:rPr>
                <w:color w:val="000000" w:themeColor="text1"/>
              </w:rPr>
            </w:r>
          </w:p>
        </w:tc>
        <w:tc>
          <w:tcPr>
            <w:tcW w:w="1134" w:type="dxa"/>
            <w:tcBorders/>
          </w:tcPr>
          <w:p>
            <w:pPr>
              <w:pStyle w:val="Normal"/>
              <w:widowControl w:val="false"/>
              <w:jc w:val="right"/>
              <w:rPr>
                <w:color w:val="000000" w:themeColor="text1"/>
              </w:rPr>
            </w:pPr>
            <w:r>
              <w:rPr>
                <w:color w:val="000000" w:themeColor="text1"/>
              </w:rPr>
            </w:r>
          </w:p>
        </w:tc>
        <w:tc>
          <w:tcPr>
            <w:tcW w:w="1137" w:type="dxa"/>
            <w:tcBorders/>
          </w:tcPr>
          <w:p>
            <w:pPr>
              <w:pStyle w:val="Normal"/>
              <w:widowControl w:val="false"/>
              <w:jc w:val="right"/>
              <w:rPr>
                <w:color w:val="000000" w:themeColor="text1"/>
              </w:rPr>
            </w:pPr>
            <w:r>
              <w:rPr>
                <w:color w:val="000000" w:themeColor="text1"/>
              </w:rPr>
            </w:r>
          </w:p>
        </w:tc>
        <w:tc>
          <w:tcPr>
            <w:tcW w:w="6332" w:type="dxa"/>
            <w:gridSpan w:val="6"/>
            <w:tcBorders>
              <w:top w:val="single" w:sz="4" w:space="0" w:color="000000"/>
            </w:tcBorders>
          </w:tcPr>
          <w:p>
            <w:pPr>
              <w:pStyle w:val="Normal"/>
              <w:widowControl w:val="false"/>
              <w:jc w:val="right"/>
              <w:rPr>
                <w:color w:val="000000" w:themeColor="text1"/>
              </w:rPr>
            </w:pPr>
            <w:r>
              <w:rPr>
                <w:color w:val="000000" w:themeColor="text1"/>
              </w:rPr>
            </w:r>
          </w:p>
        </w:tc>
        <w:tc>
          <w:tcPr>
            <w:tcW w:w="47" w:type="dxa"/>
            <w:tcBorders/>
          </w:tcPr>
          <w:p>
            <w:pPr>
              <w:pStyle w:val="Normal"/>
              <w:widowControl w:val="false"/>
              <w:rPr/>
            </w:pPr>
            <w:r>
              <w:rPr/>
            </w:r>
          </w:p>
        </w:tc>
      </w:tr>
    </w:tbl>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color w:val="000000" w:themeColor="text1"/>
        </w:rPr>
      </w:pPr>
      <w:r>
        <w:rPr>
          <w:color w:val="000000" w:themeColor="text1"/>
        </w:rPr>
      </w:r>
    </w:p>
    <w:p>
      <w:pPr>
        <w:pStyle w:val="Normal"/>
        <w:jc w:val="right"/>
        <w:rPr>
          <w:bCs/>
          <w:sz w:val="28"/>
          <w:szCs w:val="28"/>
        </w:rPr>
      </w:pPr>
      <w:r>
        <w:rPr>
          <w:bCs/>
          <w:sz w:val="28"/>
          <w:szCs w:val="28"/>
        </w:rPr>
      </w:r>
    </w:p>
    <w:p>
      <w:pPr>
        <w:pStyle w:val="Normal"/>
        <w:jc w:val="right"/>
        <w:rPr>
          <w:bCs/>
          <w:sz w:val="28"/>
          <w:szCs w:val="28"/>
        </w:rPr>
      </w:pPr>
      <w:r>
        <w:rPr>
          <w:bCs/>
          <w:sz w:val="28"/>
          <w:szCs w:val="28"/>
        </w:rPr>
        <w:t>Приложение 4.2</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jc w:val="right"/>
        <w:rPr>
          <w:bCs/>
          <w:sz w:val="28"/>
          <w:szCs w:val="28"/>
        </w:rPr>
      </w:pPr>
      <w:r>
        <w:rPr>
          <w:bCs/>
          <w:sz w:val="28"/>
          <w:szCs w:val="28"/>
        </w:rPr>
        <w:t>от «___»_________2024 г. №____</w:t>
      </w:r>
    </w:p>
    <w:p>
      <w:pPr>
        <w:pStyle w:val="Normal"/>
        <w:jc w:val="right"/>
        <w:rPr>
          <w:b/>
          <w:bCs/>
          <w:color w:val="FF0000"/>
          <w:sz w:val="28"/>
          <w:szCs w:val="28"/>
        </w:rPr>
      </w:pPr>
      <w:r>
        <w:rPr>
          <w:b/>
          <w:bCs/>
          <w:color w:val="FF0000"/>
          <w:sz w:val="28"/>
          <w:szCs w:val="28"/>
        </w:rPr>
      </w:r>
    </w:p>
    <w:p>
      <w:pPr>
        <w:pStyle w:val="Normal"/>
        <w:jc w:val="center"/>
        <w:rPr>
          <w:color w:val="000000" w:themeColor="text1"/>
          <w:sz w:val="28"/>
          <w:szCs w:val="28"/>
        </w:rPr>
      </w:pPr>
      <w:r>
        <w:rPr>
          <w:color w:val="000000" w:themeColor="text1"/>
          <w:sz w:val="28"/>
          <w:szCs w:val="28"/>
        </w:rPr>
        <w:t xml:space="preserve">Система мероприятий  </w:t>
      </w:r>
      <w:hyperlink w:anchor="P2493">
        <w:r>
          <w:rPr>
            <w:color w:val="000000" w:themeColor="text1"/>
            <w:sz w:val="28"/>
            <w:szCs w:val="28"/>
          </w:rPr>
          <w:t>подпрограмм</w:t>
        </w:r>
      </w:hyperlink>
      <w:r>
        <w:rPr>
          <w:color w:val="000000" w:themeColor="text1"/>
          <w:sz w:val="28"/>
          <w:szCs w:val="28"/>
        </w:rPr>
        <w:t xml:space="preserve">ы </w:t>
      </w:r>
    </w:p>
    <w:p>
      <w:pPr>
        <w:pStyle w:val="Normal"/>
        <w:jc w:val="center"/>
        <w:rPr>
          <w:color w:val="000000" w:themeColor="text1"/>
          <w:sz w:val="28"/>
          <w:szCs w:val="28"/>
        </w:rPr>
      </w:pPr>
      <w:r>
        <w:rPr>
          <w:color w:val="000000" w:themeColor="text1"/>
          <w:sz w:val="28"/>
          <w:szCs w:val="28"/>
        </w:rPr>
        <w:t>«Противодействие распространению наркомании на территории Катав-Ивановского муниципального района»</w:t>
      </w:r>
    </w:p>
    <w:p>
      <w:pPr>
        <w:pStyle w:val="Normal"/>
        <w:widowControl w:val="false"/>
        <w:jc w:val="center"/>
        <w:rPr>
          <w:color w:val="000000" w:themeColor="text1"/>
          <w:sz w:val="28"/>
          <w:szCs w:val="28"/>
        </w:rPr>
      </w:pPr>
      <w:r>
        <w:rPr>
          <w:color w:val="000000" w:themeColor="text1"/>
          <w:sz w:val="28"/>
          <w:szCs w:val="28"/>
        </w:rPr>
      </w:r>
    </w:p>
    <w:tbl>
      <w:tblPr>
        <w:tblW w:w="15735" w:type="dxa"/>
        <w:jc w:val="left"/>
        <w:tblInd w:w="-398" w:type="dxa"/>
        <w:tblLayout w:type="fixed"/>
        <w:tblCellMar>
          <w:top w:w="0" w:type="dxa"/>
          <w:left w:w="28" w:type="dxa"/>
          <w:bottom w:w="0" w:type="dxa"/>
          <w:right w:w="28" w:type="dxa"/>
        </w:tblCellMar>
        <w:tblLook w:noVBand="0" w:val="0000" w:noHBand="0" w:lastColumn="0" w:firstColumn="0" w:lastRow="0" w:firstRow="0"/>
      </w:tblPr>
      <w:tblGrid>
        <w:gridCol w:w="568"/>
        <w:gridCol w:w="124"/>
        <w:gridCol w:w="5118"/>
        <w:gridCol w:w="3262"/>
        <w:gridCol w:w="1276"/>
        <w:gridCol w:w="1989"/>
        <w:gridCol w:w="140"/>
        <w:gridCol w:w="1004"/>
        <w:gridCol w:w="708"/>
        <w:gridCol w:w="852"/>
        <w:gridCol w:w="692"/>
      </w:tblGrid>
      <w:tr>
        <w:trPr>
          <w:trHeight w:val="270" w:hRule="atLeast"/>
        </w:trPr>
        <w:tc>
          <w:tcPr>
            <w:tcW w:w="56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w:t>
            </w:r>
          </w:p>
          <w:p>
            <w:pPr>
              <w:pStyle w:val="Normal"/>
              <w:widowControl w:val="false"/>
              <w:jc w:val="center"/>
              <w:rPr>
                <w:sz w:val="20"/>
                <w:szCs w:val="20"/>
              </w:rPr>
            </w:pPr>
            <w:r>
              <w:rPr>
                <w:sz w:val="20"/>
                <w:szCs w:val="20"/>
              </w:rPr>
              <w:t>п/п</w:t>
            </w:r>
          </w:p>
        </w:tc>
        <w:tc>
          <w:tcPr>
            <w:tcW w:w="5242"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Наименование</w:t>
            </w:r>
          </w:p>
          <w:p>
            <w:pPr>
              <w:pStyle w:val="Normal"/>
              <w:widowControl w:val="false"/>
              <w:jc w:val="center"/>
              <w:rPr>
                <w:sz w:val="20"/>
                <w:szCs w:val="20"/>
              </w:rPr>
            </w:pPr>
            <w:r>
              <w:rPr>
                <w:sz w:val="20"/>
                <w:szCs w:val="20"/>
              </w:rPr>
              <w:t>мероприятия</w:t>
            </w:r>
          </w:p>
        </w:tc>
        <w:tc>
          <w:tcPr>
            <w:tcW w:w="326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Ответственный исполнитель, соисполнители, участники</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Срок</w:t>
            </w:r>
          </w:p>
          <w:p>
            <w:pPr>
              <w:pStyle w:val="Normal"/>
              <w:widowControl w:val="false"/>
              <w:jc w:val="center"/>
              <w:rPr>
                <w:sz w:val="20"/>
                <w:szCs w:val="20"/>
              </w:rPr>
            </w:pPr>
            <w:r>
              <w:rPr>
                <w:sz w:val="20"/>
                <w:szCs w:val="20"/>
              </w:rPr>
              <w:t>исполнения</w:t>
            </w:r>
          </w:p>
        </w:tc>
        <w:tc>
          <w:tcPr>
            <w:tcW w:w="2129"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Источник</w:t>
            </w:r>
          </w:p>
          <w:p>
            <w:pPr>
              <w:pStyle w:val="Normal"/>
              <w:widowControl w:val="false"/>
              <w:jc w:val="center"/>
              <w:rPr>
                <w:sz w:val="20"/>
                <w:szCs w:val="20"/>
              </w:rPr>
            </w:pPr>
            <w:r>
              <w:rPr>
                <w:sz w:val="20"/>
                <w:szCs w:val="20"/>
              </w:rPr>
              <w:t>финансирования</w:t>
            </w:r>
          </w:p>
        </w:tc>
        <w:tc>
          <w:tcPr>
            <w:tcW w:w="100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Финансовые затраты</w:t>
            </w:r>
          </w:p>
          <w:p>
            <w:pPr>
              <w:pStyle w:val="Normal"/>
              <w:widowControl w:val="false"/>
              <w:jc w:val="center"/>
              <w:rPr>
                <w:sz w:val="20"/>
                <w:szCs w:val="20"/>
              </w:rPr>
            </w:pPr>
            <w:r>
              <w:rPr>
                <w:sz w:val="20"/>
                <w:szCs w:val="20"/>
              </w:rPr>
              <w:t>всего</w:t>
            </w:r>
          </w:p>
          <w:p>
            <w:pPr>
              <w:pStyle w:val="Normal"/>
              <w:widowControl w:val="false"/>
              <w:jc w:val="center"/>
              <w:rPr>
                <w:sz w:val="20"/>
                <w:szCs w:val="20"/>
              </w:rPr>
            </w:pPr>
            <w:r>
              <w:rPr>
                <w:sz w:val="20"/>
                <w:szCs w:val="20"/>
              </w:rPr>
              <w:t>тыс. руб</w:t>
            </w:r>
          </w:p>
        </w:tc>
        <w:tc>
          <w:tcPr>
            <w:tcW w:w="2252"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Объем финансирования,</w:t>
            </w:r>
          </w:p>
          <w:p>
            <w:pPr>
              <w:pStyle w:val="Normal"/>
              <w:widowControl w:val="false"/>
              <w:jc w:val="center"/>
              <w:rPr>
                <w:sz w:val="20"/>
                <w:szCs w:val="20"/>
              </w:rPr>
            </w:pPr>
            <w:r>
              <w:rPr>
                <w:sz w:val="20"/>
                <w:szCs w:val="20"/>
              </w:rPr>
              <w:t>тыс. рублей</w:t>
            </w:r>
          </w:p>
        </w:tc>
      </w:tr>
      <w:tr>
        <w:trPr>
          <w:trHeight w:val="443" w:hRule="atLeast"/>
        </w:trPr>
        <w:tc>
          <w:tcPr>
            <w:tcW w:w="56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r>
          </w:p>
        </w:tc>
        <w:tc>
          <w:tcPr>
            <w:tcW w:w="5242"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r>
          </w:p>
        </w:tc>
        <w:tc>
          <w:tcPr>
            <w:tcW w:w="32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r>
          </w:p>
        </w:tc>
        <w:tc>
          <w:tcPr>
            <w:tcW w:w="127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r>
          </w:p>
        </w:tc>
        <w:tc>
          <w:tcPr>
            <w:tcW w:w="212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r>
          </w:p>
        </w:tc>
        <w:tc>
          <w:tcPr>
            <w:tcW w:w="100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2023</w:t>
            </w:r>
          </w:p>
          <w:p>
            <w:pPr>
              <w:pStyle w:val="Normal"/>
              <w:widowControl w:val="false"/>
              <w:ind w:left="-76" w:firstLine="720"/>
              <w:jc w:val="center"/>
              <w:rPr>
                <w:sz w:val="20"/>
                <w:szCs w:val="20"/>
              </w:rPr>
            </w:pPr>
            <w:r>
              <w:rPr>
                <w:sz w:val="20"/>
                <w:szCs w:val="20"/>
              </w:rPr>
              <w:t>год</w:t>
            </w:r>
          </w:p>
        </w:tc>
        <w:tc>
          <w:tcPr>
            <w:tcW w:w="8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2024</w:t>
            </w:r>
          </w:p>
          <w:p>
            <w:pPr>
              <w:pStyle w:val="Normal"/>
              <w:widowControl w:val="false"/>
              <w:jc w:val="center"/>
              <w:rPr>
                <w:sz w:val="20"/>
                <w:szCs w:val="20"/>
              </w:rPr>
            </w:pPr>
            <w:r>
              <w:rPr>
                <w:sz w:val="20"/>
                <w:szCs w:val="20"/>
              </w:rPr>
              <w:t>год</w:t>
            </w:r>
          </w:p>
        </w:tc>
        <w:tc>
          <w:tcPr>
            <w:tcW w:w="6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2025</w:t>
            </w:r>
          </w:p>
          <w:p>
            <w:pPr>
              <w:pStyle w:val="Normal"/>
              <w:widowControl w:val="false"/>
              <w:jc w:val="center"/>
              <w:rPr>
                <w:sz w:val="20"/>
                <w:szCs w:val="20"/>
              </w:rPr>
            </w:pPr>
            <w:r>
              <w:rPr>
                <w:sz w:val="20"/>
                <w:szCs w:val="20"/>
              </w:rPr>
              <w:t>год</w:t>
            </w:r>
          </w:p>
        </w:tc>
      </w:tr>
      <w:tr>
        <w:trPr/>
        <w:tc>
          <w:tcPr>
            <w:tcW w:w="15733" w:type="dxa"/>
            <w:gridSpan w:val="11"/>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jc w:val="center"/>
              <w:rPr>
                <w:b/>
                <w:i/>
                <w:i/>
                <w:iCs/>
                <w:sz w:val="24"/>
                <w:szCs w:val="24"/>
              </w:rPr>
            </w:pPr>
            <w:r>
              <w:rPr>
                <w:b/>
                <w:sz w:val="24"/>
                <w:szCs w:val="24"/>
              </w:rPr>
              <w:t xml:space="preserve">    </w:t>
            </w:r>
            <w:r>
              <w:rPr>
                <w:color w:val="000000"/>
                <w:sz w:val="24"/>
                <w:szCs w:val="24"/>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pPr>
            <w:r>
              <w:rPr/>
              <w:t>Проведение мониторинга наркоситуации на территории района</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Администрация района</w:t>
            </w:r>
          </w:p>
          <w:p>
            <w:pPr>
              <w:pStyle w:val="Normal"/>
              <w:widowControl w:val="false"/>
              <w:spacing w:lineRule="auto" w:line="276"/>
              <w:jc w:val="center"/>
              <w:rPr/>
            </w:pPr>
            <w:r>
              <w:rPr/>
              <w:t>Соисполнители подпрограммы</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без финансирования</w:t>
            </w:r>
          </w:p>
        </w:tc>
        <w:tc>
          <w:tcPr>
            <w:tcW w:w="100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pPr>
            <w:r>
              <w:rPr/>
              <w:t>Проведение мероприятий по предупреждению незаконного распространения наркотиков, их прекурсоров, психотропных веществ на территории района</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Администрация района</w:t>
            </w:r>
          </w:p>
          <w:p>
            <w:pPr>
              <w:pStyle w:val="Normal"/>
              <w:widowControl w:val="false"/>
              <w:spacing w:lineRule="auto" w:line="276"/>
              <w:jc w:val="center"/>
              <w:rPr/>
            </w:pPr>
            <w:r>
              <w:rPr/>
              <w:t>ОМВД России по Катав-Ивановскому району</w:t>
            </w:r>
          </w:p>
          <w:p>
            <w:pPr>
              <w:pStyle w:val="Normal"/>
              <w:widowControl w:val="false"/>
              <w:spacing w:lineRule="auto" w:line="276"/>
              <w:jc w:val="center"/>
              <w:rPr/>
            </w:pPr>
            <w:r>
              <w:rPr/>
              <w:t>Межведомственная антинаркотическая комиссия</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без финансирования</w:t>
            </w:r>
          </w:p>
        </w:tc>
        <w:tc>
          <w:tcPr>
            <w:tcW w:w="100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highlight w:val="yellow"/>
              </w:rPr>
            </w:pPr>
            <w:r>
              <w:rPr/>
              <w:t>Проведение мероприятий по контролю за легальным оборотом наркотиков и их прекурсоров</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ОМВД России по Катав-Ивановскому району</w:t>
            </w:r>
          </w:p>
          <w:p>
            <w:pPr>
              <w:pStyle w:val="Normal"/>
              <w:widowControl w:val="false"/>
              <w:jc w:val="center"/>
              <w:rPr/>
            </w:pPr>
            <w:r>
              <w:rPr/>
              <w:t>ГБУЗ «Районная больница г. Катав-Ивановск»</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4</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и проведение мероприятий по выявлению, фиксации мест произрастания дикорастущих наркосодержащих растений,</w:t>
            </w:r>
            <w:r>
              <w:rPr>
                <w:rFonts w:cs="Arial" w:ascii="Arial" w:hAnsi="Arial"/>
                <w:color w:val="000000"/>
                <w:spacing w:val="3"/>
              </w:rPr>
              <w:t xml:space="preserve"> </w:t>
            </w:r>
            <w:r>
              <w:rPr>
                <w:color w:val="000000"/>
                <w:spacing w:val="3"/>
              </w:rPr>
              <w:t>фактов их незаконного выращивания, выявление и пресечение коррупционных связей, способствующих незаконному обороту наркотиков и их прекурсоров</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Администрации КИМР</w:t>
            </w:r>
          </w:p>
          <w:p>
            <w:pPr>
              <w:pStyle w:val="Normal"/>
              <w:widowControl w:val="false"/>
              <w:jc w:val="center"/>
              <w:rPr/>
            </w:pPr>
            <w:r>
              <w:rPr/>
              <w:t>Соисполнители подпрограммы</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5</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highlight w:val="yellow"/>
              </w:rPr>
            </w:pPr>
            <w:r>
              <w:rPr/>
              <w:t>Проведение антинаркотической пропаганды с использованием средств массовой информации и современных информационных технологий</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Администрации КИМР</w:t>
            </w:r>
          </w:p>
          <w:p>
            <w:pPr>
              <w:pStyle w:val="Normal"/>
              <w:widowControl w:val="false"/>
              <w:jc w:val="center"/>
              <w:rPr/>
            </w:pPr>
            <w:r>
              <w:rPr/>
              <w:t>Соисполнители подпрограммы</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highlight w:val="yellow"/>
              </w:rPr>
            </w:pPr>
            <w:r>
              <w:rPr/>
              <w:t>Организация постоянного мониторинга  социальных сетей в целях выявления пропаганды и распространения наркотиков в молодежной среде</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Администрации КИМР</w:t>
            </w:r>
          </w:p>
          <w:p>
            <w:pPr>
              <w:pStyle w:val="Normal"/>
              <w:widowControl w:val="false"/>
              <w:jc w:val="center"/>
              <w:rPr/>
            </w:pPr>
            <w:r>
              <w:rPr/>
              <w:t>Соисполнители подпрограммы</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7</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и проведение воспитательных и разъяснительных мероприятий, направленных на профилактику наркомании, иных негативных проявлений в молодежной среде</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Администрации КИМР</w:t>
            </w:r>
          </w:p>
          <w:p>
            <w:pPr>
              <w:pStyle w:val="Normal"/>
              <w:widowControl w:val="false"/>
              <w:jc w:val="center"/>
              <w:rPr/>
            </w:pPr>
            <w:r>
              <w:rPr/>
              <w:t>Соисполнители подпрограммы</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00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8</w:t>
            </w:r>
          </w:p>
        </w:tc>
        <w:tc>
          <w:tcPr>
            <w:tcW w:w="52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и проведение спортивно-массовых, культурных и иных досуговых мероприятий среди молодежи с целью формирования морально-волевых качеств, негативного отношения к употреблению наркотиков и пропаганды здорового образа жизни</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Управление образования</w:t>
            </w:r>
          </w:p>
          <w:p>
            <w:pPr>
              <w:pStyle w:val="Normal"/>
              <w:widowControl w:val="false"/>
              <w:jc w:val="center"/>
              <w:rPr/>
            </w:pPr>
            <w:r>
              <w:rPr/>
              <w:t>Управление культуры</w:t>
            </w:r>
          </w:p>
          <w:p>
            <w:pPr>
              <w:pStyle w:val="Normal"/>
              <w:widowControl w:val="false"/>
              <w:jc w:val="center"/>
              <w:rPr>
                <w:highlight w:val="yellow"/>
              </w:rPr>
            </w:pPr>
            <w:r>
              <w:rPr/>
              <w:t>Управление ФКиС</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21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004"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2637</w:t>
            </w:r>
          </w:p>
        </w:tc>
        <w:tc>
          <w:tcPr>
            <w:tcW w:w="708"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879</w:t>
            </w:r>
          </w:p>
        </w:tc>
        <w:tc>
          <w:tcPr>
            <w:tcW w:w="852"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879</w:t>
            </w:r>
          </w:p>
        </w:tc>
        <w:tc>
          <w:tcPr>
            <w:tcW w:w="692"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879</w:t>
            </w:r>
          </w:p>
        </w:tc>
      </w:tr>
      <w:tr>
        <w:trPr/>
        <w:tc>
          <w:tcPr>
            <w:tcW w:w="15733" w:type="dxa"/>
            <w:gridSpan w:val="11"/>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color w:val="000000"/>
                <w:sz w:val="28"/>
                <w:szCs w:val="28"/>
              </w:rPr>
              <w:t>Создание условий раннего выявления лиц, незаконно употребляющих наркотические и психотропные вещества, оказание им необходимой медицинской и реабилитационной помощи</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9</w:t>
            </w:r>
          </w:p>
        </w:tc>
        <w:tc>
          <w:tcPr>
            <w:tcW w:w="511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ежегодной диспансеризации населения района с целью выявления раннего употребления наркотических средств</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ГБУЗ «Районная больница г. Катав-Ивановск»</w:t>
            </w:r>
          </w:p>
          <w:p>
            <w:pPr>
              <w:pStyle w:val="Normal"/>
              <w:widowControl w:val="false"/>
              <w:jc w:val="center"/>
              <w:rPr/>
            </w:pPr>
            <w:r>
              <w:rPr/>
              <w:t>Межведомственная антинаркотическая комиссия</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w:t>
            </w:r>
          </w:p>
          <w:p>
            <w:pPr>
              <w:pStyle w:val="Normal"/>
              <w:widowControl w:val="false"/>
              <w:rPr/>
            </w:pPr>
            <w:r>
              <w:rPr/>
              <w:t>финансирования</w:t>
            </w:r>
          </w:p>
        </w:tc>
        <w:tc>
          <w:tcPr>
            <w:tcW w:w="114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10</w:t>
            </w:r>
          </w:p>
        </w:tc>
        <w:tc>
          <w:tcPr>
            <w:tcW w:w="511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highlight w:val="yellow"/>
              </w:rPr>
            </w:pPr>
            <w:r>
              <w:rPr>
                <w:lang w:eastAsia="en-US"/>
              </w:rPr>
              <w:t>Организация профилактических медицинских осмотров обучающихся в образовательных организациях (по согласию родителей)</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Управление образования</w:t>
            </w:r>
          </w:p>
          <w:p>
            <w:pPr>
              <w:pStyle w:val="Normal"/>
              <w:widowControl w:val="false"/>
              <w:jc w:val="center"/>
              <w:rPr/>
            </w:pPr>
            <w:r>
              <w:rPr/>
              <w:t>ГБУЗ «Районная больница г. Катав-Ивановск»</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w:t>
            </w:r>
          </w:p>
          <w:p>
            <w:pPr>
              <w:pStyle w:val="Normal"/>
              <w:widowControl w:val="false"/>
              <w:rPr/>
            </w:pPr>
            <w:r>
              <w:rPr/>
              <w:t>финансирования</w:t>
            </w:r>
          </w:p>
        </w:tc>
        <w:tc>
          <w:tcPr>
            <w:tcW w:w="114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11</w:t>
            </w:r>
          </w:p>
        </w:tc>
        <w:tc>
          <w:tcPr>
            <w:tcW w:w="5118"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sz w:val="24"/>
                <w:szCs w:val="24"/>
              </w:rPr>
            </w:pPr>
            <w:r>
              <w:rPr>
                <w:rFonts w:cs="Times New Roman" w:ascii="Times New Roman" w:hAnsi="Times New Roman"/>
                <w:sz w:val="24"/>
                <w:szCs w:val="24"/>
              </w:rPr>
              <w:t>Организация проведения добровольного тестирования учащихся образовательных учреждений района на предмет раннего выявления немедицинского потребления наркотических средств и психотропных веществ</w:t>
            </w:r>
          </w:p>
          <w:p>
            <w:pPr>
              <w:pStyle w:val="Style15"/>
              <w:widowControl w:val="false"/>
              <w:rPr>
                <w:sz w:val="24"/>
                <w:szCs w:val="24"/>
              </w:rPr>
            </w:pPr>
            <w:r>
              <w:rPr>
                <w:sz w:val="24"/>
                <w:szCs w:val="24"/>
              </w:rPr>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Управление образования</w:t>
            </w:r>
          </w:p>
          <w:p>
            <w:pPr>
              <w:pStyle w:val="Normal"/>
              <w:widowControl w:val="false"/>
              <w:jc w:val="center"/>
              <w:rPr/>
            </w:pPr>
            <w:r>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4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12</w:t>
            </w:r>
          </w:p>
        </w:tc>
        <w:tc>
          <w:tcPr>
            <w:tcW w:w="5118" w:type="dxa"/>
            <w:tcBorders>
              <w:top w:val="single" w:sz="4" w:space="0" w:color="000000"/>
              <w:left w:val="single" w:sz="4" w:space="0" w:color="000000"/>
              <w:bottom w:val="single" w:sz="4" w:space="0" w:color="000000"/>
              <w:right w:val="single" w:sz="4" w:space="0" w:color="000000"/>
            </w:tcBorders>
          </w:tcPr>
          <w:p>
            <w:pPr>
              <w:pStyle w:val="Style15"/>
              <w:widowControl w:val="false"/>
              <w:rPr>
                <w:sz w:val="24"/>
                <w:szCs w:val="24"/>
              </w:rPr>
            </w:pPr>
            <w:r>
              <w:rPr>
                <w:sz w:val="24"/>
                <w:szCs w:val="24"/>
              </w:rPr>
              <w:t>Проведение информационной кампании «Сообщи, где торгуют смертью»</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4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13</w:t>
            </w:r>
          </w:p>
        </w:tc>
        <w:tc>
          <w:tcPr>
            <w:tcW w:w="5118" w:type="dxa"/>
            <w:tcBorders>
              <w:top w:val="single" w:sz="4" w:space="0" w:color="000000"/>
              <w:left w:val="single" w:sz="4" w:space="0" w:color="000000"/>
              <w:bottom w:val="single" w:sz="4" w:space="0" w:color="000000"/>
              <w:right w:val="single" w:sz="4" w:space="0" w:color="000000"/>
            </w:tcBorders>
          </w:tcPr>
          <w:p>
            <w:pPr>
              <w:pStyle w:val="Style15"/>
              <w:widowControl w:val="false"/>
              <w:rPr>
                <w:sz w:val="24"/>
                <w:szCs w:val="24"/>
              </w:rPr>
            </w:pPr>
            <w:r>
              <w:rPr>
                <w:sz w:val="24"/>
                <w:szCs w:val="24"/>
              </w:rPr>
              <w:t>Проведение целевых рейдов по выявлению граждан, находящихся в состоянии алкогольного и наркотического опьянения в общественных местах</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ОМВД России по Катав-Ивановскому району</w:t>
            </w:r>
          </w:p>
          <w:p>
            <w:pPr>
              <w:pStyle w:val="Normal"/>
              <w:widowControl w:val="false"/>
              <w:jc w:val="center"/>
              <w:rPr/>
            </w:pPr>
            <w:r>
              <w:rPr/>
              <w:t>Межведомственная антинаркотическая комиссия</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4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14</w:t>
            </w:r>
          </w:p>
        </w:tc>
        <w:tc>
          <w:tcPr>
            <w:tcW w:w="5118" w:type="dxa"/>
            <w:tcBorders>
              <w:top w:val="single" w:sz="4" w:space="0" w:color="000000"/>
              <w:left w:val="single" w:sz="4" w:space="0" w:color="000000"/>
              <w:bottom w:val="single" w:sz="4" w:space="0" w:color="000000"/>
              <w:right w:val="single" w:sz="4" w:space="0" w:color="000000"/>
            </w:tcBorders>
          </w:tcPr>
          <w:p>
            <w:pPr>
              <w:pStyle w:val="Style15"/>
              <w:widowControl w:val="false"/>
              <w:rPr>
                <w:sz w:val="24"/>
                <w:szCs w:val="24"/>
              </w:rPr>
            </w:pPr>
            <w:r>
              <w:rPr>
                <w:color w:val="000000"/>
                <w:spacing w:val="3"/>
                <w:sz w:val="24"/>
                <w:szCs w:val="24"/>
              </w:rPr>
              <w:t>Организация информирования населения о спектре реабилитационных услуг, предоставляемых на государственном, региональном и муниципальном уровнях</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ГБУЗ «Районная больница г. Катав-Ивановск»</w:t>
            </w:r>
          </w:p>
          <w:p>
            <w:pPr>
              <w:pStyle w:val="Normal"/>
              <w:widowControl w:val="false"/>
              <w:jc w:val="center"/>
              <w:rPr/>
            </w:pPr>
            <w:r>
              <w:rPr/>
              <w:t>УСЗН</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4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15</w:t>
            </w:r>
          </w:p>
        </w:tc>
        <w:tc>
          <w:tcPr>
            <w:tcW w:w="5118" w:type="dxa"/>
            <w:tcBorders>
              <w:top w:val="single" w:sz="4" w:space="0" w:color="000000"/>
              <w:left w:val="single" w:sz="4" w:space="0" w:color="000000"/>
              <w:bottom w:val="single" w:sz="4" w:space="0" w:color="000000"/>
              <w:right w:val="single" w:sz="4" w:space="0" w:color="000000"/>
            </w:tcBorders>
          </w:tcPr>
          <w:p>
            <w:pPr>
              <w:pStyle w:val="Style15"/>
              <w:widowControl w:val="false"/>
              <w:rPr>
                <w:sz w:val="24"/>
                <w:szCs w:val="24"/>
              </w:rPr>
            </w:pPr>
            <w:r>
              <w:rPr>
                <w:sz w:val="24"/>
                <w:szCs w:val="24"/>
              </w:rPr>
              <w:t xml:space="preserve">Принятие мер по улучшению материально-технического обеспечения объектов здравоохранения с целью совершенствования </w:t>
            </w:r>
            <w:r>
              <w:rPr>
                <w:color w:val="000000"/>
                <w:spacing w:val="3"/>
                <w:sz w:val="24"/>
                <w:szCs w:val="24"/>
              </w:rPr>
              <w:t>методов диагностики наркомании, обследования, лечения больных наркоманией</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ГБУЗ «Районная больница г. Катав-Ивановск»</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144" w:type="dxa"/>
            <w:gridSpan w:val="2"/>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1373</w:t>
            </w:r>
          </w:p>
        </w:tc>
        <w:tc>
          <w:tcPr>
            <w:tcW w:w="708"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453</w:t>
            </w:r>
          </w:p>
        </w:tc>
        <w:tc>
          <w:tcPr>
            <w:tcW w:w="852"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456</w:t>
            </w:r>
          </w:p>
        </w:tc>
        <w:tc>
          <w:tcPr>
            <w:tcW w:w="692"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464</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16</w:t>
            </w:r>
          </w:p>
        </w:tc>
        <w:tc>
          <w:tcPr>
            <w:tcW w:w="5118" w:type="dxa"/>
            <w:tcBorders>
              <w:top w:val="single" w:sz="4" w:space="0" w:color="000000"/>
              <w:left w:val="single" w:sz="4" w:space="0" w:color="000000"/>
              <w:bottom w:val="single" w:sz="4" w:space="0" w:color="000000"/>
              <w:right w:val="single" w:sz="4" w:space="0" w:color="000000"/>
            </w:tcBorders>
          </w:tcPr>
          <w:p>
            <w:pPr>
              <w:pStyle w:val="Style15"/>
              <w:widowControl w:val="false"/>
              <w:rPr>
                <w:sz w:val="24"/>
                <w:szCs w:val="24"/>
              </w:rPr>
            </w:pPr>
            <w:r>
              <w:rPr>
                <w:sz w:val="24"/>
                <w:szCs w:val="24"/>
              </w:rPr>
              <w:t>Оказание содействия функционирования специализированных организаций, осуществляющих психологическую помощь, иную помощь по социальной адаптации молодых людей, употребляющих наркотические средства, психотропные вещества и спиртные напитки</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ГБУЗ «Районная больница г. Катав-Ивановск»</w:t>
            </w:r>
          </w:p>
          <w:p>
            <w:pPr>
              <w:pStyle w:val="Normal"/>
              <w:widowControl w:val="false"/>
              <w:jc w:val="center"/>
              <w:rPr/>
            </w:pPr>
            <w:r>
              <w:rPr/>
              <w:t>УСЗН</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4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rHeight w:val="1096" w:hRule="atLeast"/>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17</w:t>
            </w:r>
          </w:p>
        </w:tc>
        <w:tc>
          <w:tcPr>
            <w:tcW w:w="5118"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Times New Roman" w:hAnsi="Times New Roman" w:cs="Times New Roman"/>
                <w:sz w:val="24"/>
                <w:szCs w:val="24"/>
              </w:rPr>
            </w:pPr>
            <w:r>
              <w:rPr>
                <w:rFonts w:cs="Times New Roman" w:ascii="Times New Roman" w:hAnsi="Times New Roman"/>
                <w:sz w:val="24"/>
                <w:szCs w:val="24"/>
                <w:shd w:fill="FFFFFF" w:val="clear"/>
              </w:rPr>
              <w:t>Организация социальной и трудовой реинтеграции участников реабилитационных программ</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УСЗН</w:t>
            </w:r>
          </w:p>
          <w:p>
            <w:pPr>
              <w:pStyle w:val="Normal"/>
              <w:widowControl w:val="false"/>
              <w:jc w:val="center"/>
              <w:rPr/>
            </w:pPr>
            <w:r>
              <w:rPr/>
              <w:t>ОКУ «Центр занятости населения»</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center"/>
              <w:rPr/>
            </w:pPr>
            <w:r>
              <w:rPr/>
              <w:t>2023-2025</w:t>
            </w:r>
          </w:p>
          <w:p>
            <w:pPr>
              <w:pStyle w:val="Normal"/>
              <w:widowControl w:val="false"/>
              <w:spacing w:lineRule="auto" w:line="276"/>
              <w:jc w:val="center"/>
              <w:rPr/>
            </w:pPr>
            <w:r>
              <w:rPr/>
              <w:t>годы</w:t>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4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6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rHeight w:val="562" w:hRule="atLeast"/>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5118"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Итого по разделу</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144" w:type="dxa"/>
            <w:gridSpan w:val="2"/>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color w:val="FF0000"/>
                <w:sz w:val="24"/>
                <w:szCs w:val="24"/>
              </w:rPr>
            </w:pPr>
            <w:r>
              <w:rPr>
                <w:iCs/>
                <w:sz w:val="24"/>
                <w:szCs w:val="24"/>
              </w:rPr>
              <w:t>4010</w:t>
            </w:r>
          </w:p>
        </w:tc>
        <w:tc>
          <w:tcPr>
            <w:tcW w:w="708"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1332</w:t>
            </w:r>
          </w:p>
        </w:tc>
        <w:tc>
          <w:tcPr>
            <w:tcW w:w="852"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1335</w:t>
            </w:r>
          </w:p>
        </w:tc>
        <w:tc>
          <w:tcPr>
            <w:tcW w:w="692"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1343</w:t>
            </w:r>
          </w:p>
        </w:tc>
      </w:tr>
      <w:tr>
        <w:trPr/>
        <w:tc>
          <w:tcPr>
            <w:tcW w:w="69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5118"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Всего по подпрограмме</w:t>
            </w:r>
          </w:p>
        </w:tc>
        <w:tc>
          <w:tcPr>
            <w:tcW w:w="3262"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1144" w:type="dxa"/>
            <w:gridSpan w:val="2"/>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color w:val="FF0000"/>
                <w:sz w:val="24"/>
                <w:szCs w:val="24"/>
              </w:rPr>
            </w:pPr>
            <w:r>
              <w:rPr>
                <w:iCs/>
                <w:sz w:val="24"/>
                <w:szCs w:val="24"/>
              </w:rPr>
              <w:t>4010</w:t>
            </w:r>
          </w:p>
        </w:tc>
        <w:tc>
          <w:tcPr>
            <w:tcW w:w="708"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1332</w:t>
            </w:r>
          </w:p>
        </w:tc>
        <w:tc>
          <w:tcPr>
            <w:tcW w:w="852"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1335</w:t>
            </w:r>
          </w:p>
        </w:tc>
        <w:tc>
          <w:tcPr>
            <w:tcW w:w="692" w:type="dxa"/>
            <w:tcBorders>
              <w:top w:val="single" w:sz="4" w:space="0" w:color="000000"/>
              <w:left w:val="single" w:sz="4" w:space="0" w:color="000000"/>
              <w:bottom w:val="single" w:sz="4" w:space="0" w:color="000000"/>
              <w:right w:val="single" w:sz="4" w:space="0" w:color="000000"/>
            </w:tcBorders>
          </w:tcPr>
          <w:p>
            <w:pPr>
              <w:pStyle w:val="Style15"/>
              <w:widowControl w:val="false"/>
              <w:jc w:val="center"/>
              <w:rPr>
                <w:iCs/>
                <w:sz w:val="24"/>
                <w:szCs w:val="24"/>
              </w:rPr>
            </w:pPr>
            <w:r>
              <w:rPr>
                <w:iCs/>
                <w:sz w:val="24"/>
                <w:szCs w:val="24"/>
              </w:rPr>
              <w:t>1343</w:t>
            </w:r>
          </w:p>
        </w:tc>
      </w:tr>
    </w:tbl>
    <w:p>
      <w:pPr>
        <w:pStyle w:val="Normal"/>
        <w:widowControl w:val="false"/>
        <w:numPr>
          <w:ilvl w:val="0"/>
          <w:numId w:val="0"/>
        </w:numPr>
        <w:ind w:left="0" w:hanging="0"/>
        <w:outlineLvl w:val="1"/>
        <w:rPr/>
      </w:pPr>
      <w:r>
        <w:rPr/>
      </w:r>
    </w:p>
    <w:p>
      <w:pPr>
        <w:pStyle w:val="Normal"/>
        <w:jc w:val="right"/>
        <w:rPr>
          <w:bCs/>
          <w:sz w:val="28"/>
          <w:szCs w:val="28"/>
        </w:rPr>
      </w:pPr>
      <w:r>
        <w:rPr>
          <w:bCs/>
          <w:sz w:val="28"/>
          <w:szCs w:val="28"/>
        </w:rPr>
      </w:r>
    </w:p>
    <w:p>
      <w:pPr>
        <w:pStyle w:val="Normal"/>
        <w:jc w:val="right"/>
        <w:rPr>
          <w:bCs/>
          <w:sz w:val="28"/>
          <w:szCs w:val="28"/>
        </w:rPr>
      </w:pPr>
      <w:r>
        <w:rPr>
          <w:bCs/>
          <w:sz w:val="28"/>
          <w:szCs w:val="28"/>
        </w:rPr>
      </w:r>
    </w:p>
    <w:p>
      <w:pPr>
        <w:pStyle w:val="Normal"/>
        <w:jc w:val="right"/>
        <w:rPr>
          <w:bCs/>
          <w:sz w:val="28"/>
          <w:szCs w:val="28"/>
        </w:rPr>
      </w:pPr>
      <w:r>
        <w:rPr>
          <w:bCs/>
          <w:sz w:val="28"/>
          <w:szCs w:val="28"/>
        </w:rPr>
        <w:t>Приложение 4.3</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widowControl w:val="false"/>
        <w:ind w:left="11057" w:hanging="1843"/>
        <w:jc w:val="center"/>
        <w:rPr>
          <w:bCs/>
          <w:sz w:val="28"/>
          <w:szCs w:val="28"/>
        </w:rPr>
      </w:pPr>
      <w:r>
        <w:rPr>
          <w:bCs/>
          <w:sz w:val="28"/>
          <w:szCs w:val="28"/>
        </w:rPr>
        <w:t xml:space="preserve">                   </w:t>
      </w:r>
      <w:r>
        <w:rPr>
          <w:bCs/>
          <w:sz w:val="28"/>
          <w:szCs w:val="28"/>
        </w:rPr>
        <w:t>от «___»_________2024 г. №____</w:t>
      </w:r>
    </w:p>
    <w:p>
      <w:pPr>
        <w:pStyle w:val="Normal"/>
        <w:widowControl w:val="false"/>
        <w:ind w:left="11057" w:hanging="1843"/>
        <w:jc w:val="center"/>
        <w:rPr>
          <w:rFonts w:eastAsia="Calibri"/>
          <w:lang w:eastAsia="en-US"/>
        </w:rPr>
      </w:pPr>
      <w:r>
        <w:rPr>
          <w:rFonts w:eastAsia="Calibri"/>
          <w:lang w:eastAsia="en-US"/>
        </w:rPr>
      </w:r>
    </w:p>
    <w:p>
      <w:pPr>
        <w:pStyle w:val="Normal"/>
        <w:widowControl w:val="false"/>
        <w:jc w:val="center"/>
        <w:rPr>
          <w:rFonts w:eastAsia="Calibri"/>
          <w:sz w:val="28"/>
          <w:szCs w:val="28"/>
          <w:lang w:eastAsia="en-US"/>
        </w:rPr>
      </w:pPr>
      <w:r>
        <w:rPr>
          <w:rFonts w:eastAsia="Calibri"/>
          <w:sz w:val="28"/>
          <w:szCs w:val="28"/>
          <w:lang w:eastAsia="en-US"/>
        </w:rPr>
        <w:t>Форма</w:t>
      </w:r>
    </w:p>
    <w:p>
      <w:pPr>
        <w:pStyle w:val="Normal"/>
        <w:widowControl w:val="false"/>
        <w:jc w:val="center"/>
        <w:rPr>
          <w:rFonts w:eastAsia="Calibri"/>
          <w:sz w:val="28"/>
          <w:szCs w:val="28"/>
          <w:lang w:eastAsia="en-US"/>
        </w:rPr>
      </w:pPr>
      <w:r>
        <w:rPr>
          <w:rFonts w:eastAsia="Calibri"/>
          <w:sz w:val="28"/>
          <w:szCs w:val="28"/>
          <w:lang w:eastAsia="en-US"/>
        </w:rPr>
        <w:t>ожидаемых результатов реализации муниципальной подпрограммы</w:t>
      </w:r>
    </w:p>
    <w:p>
      <w:pPr>
        <w:pStyle w:val="Normal"/>
        <w:widowControl w:val="false"/>
        <w:jc w:val="center"/>
        <w:rPr>
          <w:rFonts w:eastAsia="Calibri"/>
          <w:sz w:val="28"/>
          <w:szCs w:val="28"/>
          <w:lang w:eastAsia="en-US"/>
        </w:rPr>
      </w:pPr>
      <w:r>
        <w:rPr>
          <w:sz w:val="28"/>
          <w:szCs w:val="28"/>
        </w:rPr>
        <w:t>«</w:t>
      </w:r>
      <w:hyperlink w:anchor="P3264">
        <w:r>
          <w:rPr>
            <w:sz w:val="28"/>
            <w:szCs w:val="28"/>
          </w:rPr>
          <w:t>Противодействие распространению</w:t>
        </w:r>
      </w:hyperlink>
      <w:r>
        <w:rPr>
          <w:sz w:val="28"/>
          <w:szCs w:val="28"/>
        </w:rPr>
        <w:t xml:space="preserve"> наркомании на территории Катав-Ивановского муниципального района» </w:t>
      </w:r>
    </w:p>
    <w:tbl>
      <w:tblPr>
        <w:tblW w:w="15451" w:type="dxa"/>
        <w:jc w:val="left"/>
        <w:tblInd w:w="-34" w:type="dxa"/>
        <w:tblLayout w:type="fixed"/>
        <w:tblCellMar>
          <w:top w:w="0" w:type="dxa"/>
          <w:left w:w="108" w:type="dxa"/>
          <w:bottom w:w="0" w:type="dxa"/>
          <w:right w:w="108" w:type="dxa"/>
        </w:tblCellMar>
        <w:tblLook w:noVBand="0" w:val="01e0" w:noHBand="0" w:lastColumn="1" w:firstColumn="1" w:lastRow="1" w:firstRow="1"/>
      </w:tblPr>
      <w:tblGrid>
        <w:gridCol w:w="568"/>
        <w:gridCol w:w="2409"/>
        <w:gridCol w:w="1417"/>
        <w:gridCol w:w="1559"/>
        <w:gridCol w:w="2126"/>
        <w:gridCol w:w="851"/>
        <w:gridCol w:w="2055"/>
        <w:gridCol w:w="1497"/>
        <w:gridCol w:w="1566"/>
        <w:gridCol w:w="1401"/>
      </w:tblGrid>
      <w:tr>
        <w:trPr>
          <w:trHeight w:val="1194" w:hRule="atLeast"/>
        </w:trPr>
        <w:tc>
          <w:tcPr>
            <w:tcW w:w="56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 xml:space="preserve">№ </w:t>
            </w:r>
            <w:r>
              <w:rPr>
                <w:rFonts w:eastAsia="Calibri"/>
                <w:sz w:val="20"/>
                <w:szCs w:val="20"/>
                <w:lang w:eastAsia="en-US"/>
              </w:rPr>
              <w:t>п/п</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Задачи, направленные на</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достижение цели</w:t>
            </w:r>
          </w:p>
        </w:tc>
        <w:tc>
          <w:tcPr>
            <w:tcW w:w="297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Планируемый объем финансирования</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на решение</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данной задачи</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(тыс. руб.)</w:t>
            </w:r>
          </w:p>
        </w:tc>
        <w:tc>
          <w:tcPr>
            <w:tcW w:w="212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Показатель реализации мероприятий муниципальной программы (подпрограммы)</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Единица измерения</w:t>
            </w:r>
          </w:p>
        </w:tc>
        <w:tc>
          <w:tcPr>
            <w:tcW w:w="205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Базовое значение показателя</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(на начало реализации подпрограммы)</w:t>
            </w:r>
          </w:p>
        </w:tc>
        <w:tc>
          <w:tcPr>
            <w:tcW w:w="446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Планируемое значение показателя по годам реализации</w:t>
            </w:r>
          </w:p>
        </w:tc>
      </w:tr>
      <w:tr>
        <w:trPr>
          <w:trHeight w:val="1248" w:hRule="atLeast"/>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Средства бюджета</w:t>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(МБ)</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 xml:space="preserve">Другие      </w:t>
              <w:br/>
              <w:t>источники</w:t>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r>
          </w:p>
        </w:tc>
        <w:tc>
          <w:tcPr>
            <w:tcW w:w="21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205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2023г.</w:t>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2024г.</w:t>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2025г.</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w:t>
            </w:r>
          </w:p>
        </w:tc>
        <w:tc>
          <w:tcPr>
            <w:tcW w:w="240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2</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3</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4</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5</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6</w:t>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7</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8</w:t>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9</w:t>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10</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881" w:type="dxa"/>
            <w:gridSpan w:val="9"/>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76"/>
              <w:ind w:firstLine="27"/>
              <w:jc w:val="both"/>
              <w:rPr>
                <w:rFonts w:eastAsia="Calibri"/>
                <w:lang w:eastAsia="en-US"/>
              </w:rPr>
            </w:pPr>
            <w:r>
              <w:rPr>
                <w:rFonts w:eastAsia="Calibri" w:cs="Times New Roman" w:ascii="Times New Roman" w:hAnsi="Times New Roman"/>
                <w:b/>
                <w:lang w:eastAsia="en-US"/>
              </w:rPr>
              <w:t>Цель подпрограммы:</w:t>
            </w:r>
            <w:r>
              <w:rPr>
                <w:rFonts w:eastAsia="Calibri"/>
                <w:lang w:eastAsia="en-US"/>
              </w:rPr>
              <w:t xml:space="preserve"> </w:t>
            </w:r>
            <w:r>
              <w:rPr>
                <w:rFonts w:cs="Times New Roman" w:ascii="Times New Roman" w:hAnsi="Times New Roman"/>
                <w:sz w:val="24"/>
                <w:szCs w:val="24"/>
              </w:rPr>
              <w:t>Снижение уровня распространения наркомании, алкоголизма, табакокурения и связанных с ними социально-негативных явлений.</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w:t>
            </w:r>
          </w:p>
        </w:tc>
        <w:tc>
          <w:tcPr>
            <w:tcW w:w="7511"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1"/>
              <w:widowControl w:val="false"/>
              <w:spacing w:lineRule="auto" w:line="276"/>
              <w:ind w:hanging="0"/>
              <w:jc w:val="both"/>
              <w:rPr>
                <w:rFonts w:eastAsia="Calibri"/>
                <w:lang w:eastAsia="en-US"/>
              </w:rPr>
            </w:pPr>
            <w:r>
              <w:rPr>
                <w:rFonts w:eastAsia="Calibri" w:cs="Times New Roman" w:ascii="Times New Roman" w:hAnsi="Times New Roman"/>
                <w:b/>
                <w:lang w:eastAsia="en-US"/>
              </w:rPr>
              <w:t xml:space="preserve">Задача </w:t>
            </w:r>
            <w:r>
              <w:rPr>
                <w:rFonts w:eastAsia="Calibri" w:cs="Times New Roman" w:ascii="Times New Roman" w:hAnsi="Times New Roman"/>
                <w:lang w:eastAsia="en-US"/>
              </w:rPr>
              <w:t>Совершенствование системы противодействия незаконному обороту наркотических средств и профилактика наркомании среди различных групп населения</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r>
        <w:trPr>
          <w:trHeight w:val="366"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4010</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both"/>
              <w:rPr>
                <w:rFonts w:eastAsia="Calibri"/>
              </w:rPr>
            </w:pPr>
            <w:r>
              <w:rPr>
                <w:rFonts w:eastAsia="Calibri"/>
                <w:i/>
                <w:sz w:val="20"/>
                <w:szCs w:val="20"/>
              </w:rPr>
              <w:t xml:space="preserve">Показатель: </w:t>
            </w:r>
            <w:r>
              <w:rPr>
                <w:i/>
                <w:sz w:val="20"/>
                <w:szCs w:val="20"/>
              </w:rPr>
              <w:t>Количество мероприятий по профилактике немедицинского потребления наркотических средств и психотропных веществ, в том числе системных, направленных на ведение здорового образа жизни</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rPr>
                <w:rFonts w:eastAsia="Calibri"/>
                <w:lang w:eastAsia="en-US"/>
              </w:rPr>
            </w:pPr>
            <w:r>
              <w:rPr>
                <w:rFonts w:eastAsia="Calibri"/>
                <w:lang w:eastAsia="en-US"/>
              </w:rPr>
              <w:t>Чел.</w:t>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60</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60</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60</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60</w:t>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bl>
    <w:p>
      <w:pPr>
        <w:sectPr>
          <w:headerReference w:type="default" r:id="rId11"/>
          <w:headerReference w:type="first" r:id="rId12"/>
          <w:type w:val="nextPage"/>
          <w:pgSz w:orient="landscape" w:w="16838" w:h="11906"/>
          <w:pgMar w:left="1134" w:right="1134" w:gutter="0" w:header="709" w:top="851" w:footer="0" w:bottom="1134"/>
          <w:pgNumType w:fmt="decimal"/>
          <w:formProt w:val="false"/>
          <w:textDirection w:val="lrTb"/>
          <w:docGrid w:type="default" w:linePitch="360" w:charSpace="0"/>
        </w:sectPr>
      </w:pPr>
    </w:p>
    <w:p>
      <w:pPr>
        <w:pStyle w:val="Normal"/>
        <w:jc w:val="right"/>
        <w:rPr>
          <w:bCs/>
          <w:sz w:val="28"/>
          <w:szCs w:val="28"/>
        </w:rPr>
      </w:pPr>
      <w:r>
        <w:rPr>
          <w:bCs/>
          <w:sz w:val="28"/>
          <w:szCs w:val="28"/>
        </w:rPr>
        <w:t>Приложение 5</w:t>
      </w:r>
    </w:p>
    <w:p>
      <w:pPr>
        <w:pStyle w:val="Normal"/>
        <w:jc w:val="right"/>
        <w:rPr>
          <w:bCs/>
          <w:sz w:val="28"/>
          <w:szCs w:val="28"/>
        </w:rPr>
      </w:pPr>
      <w:r>
        <w:rPr>
          <w:bCs/>
          <w:sz w:val="28"/>
          <w:szCs w:val="28"/>
        </w:rPr>
      </w:r>
    </w:p>
    <w:p>
      <w:pPr>
        <w:pStyle w:val="Style20"/>
        <w:jc w:val="right"/>
        <w:rPr>
          <w:b w:val="false"/>
          <w:bCs w:val="false"/>
          <w:sz w:val="28"/>
          <w:szCs w:val="28"/>
        </w:rPr>
      </w:pPr>
      <w:r>
        <w:rPr>
          <w:b w:val="false"/>
          <w:bCs w:val="false"/>
          <w:sz w:val="28"/>
          <w:szCs w:val="28"/>
        </w:rPr>
        <w:t>УТВЕРЖДЕН</w:t>
      </w:r>
    </w:p>
    <w:p>
      <w:pPr>
        <w:pStyle w:val="Style20"/>
        <w:jc w:val="right"/>
        <w:rPr>
          <w:b w:val="false"/>
          <w:bCs w:val="false"/>
          <w:sz w:val="28"/>
          <w:szCs w:val="28"/>
        </w:rPr>
      </w:pPr>
      <w:r>
        <w:rPr>
          <w:b w:val="false"/>
          <w:bCs w:val="false"/>
          <w:sz w:val="28"/>
          <w:szCs w:val="28"/>
        </w:rPr>
        <w:t xml:space="preserve">Постановлением Администрации </w:t>
      </w:r>
    </w:p>
    <w:p>
      <w:pPr>
        <w:pStyle w:val="Style20"/>
        <w:jc w:val="right"/>
        <w:rPr>
          <w:b w:val="false"/>
          <w:bCs w:val="false"/>
          <w:sz w:val="28"/>
          <w:szCs w:val="28"/>
        </w:rPr>
      </w:pPr>
      <w:r>
        <w:rPr>
          <w:b w:val="false"/>
          <w:bCs w:val="false"/>
          <w:sz w:val="28"/>
          <w:szCs w:val="28"/>
        </w:rPr>
        <w:t>Катав-Ивановского муниципального района</w:t>
      </w:r>
    </w:p>
    <w:p>
      <w:pPr>
        <w:pStyle w:val="Style20"/>
        <w:jc w:val="right"/>
        <w:rPr>
          <w:b w:val="false"/>
          <w:bCs w:val="false"/>
          <w:sz w:val="28"/>
          <w:szCs w:val="28"/>
          <w:u w:val="single"/>
        </w:rPr>
      </w:pPr>
      <w:r>
        <w:rPr>
          <w:b w:val="false"/>
          <w:bCs w:val="false"/>
          <w:sz w:val="28"/>
          <w:szCs w:val="28"/>
        </w:rPr>
        <w:t>от «___»_________2024 г.  № ___</w:t>
      </w:r>
    </w:p>
    <w:p>
      <w:pPr>
        <w:pStyle w:val="Style20"/>
        <w:rPr>
          <w:b w:val="false"/>
          <w:bCs w:val="false"/>
          <w:sz w:val="28"/>
          <w:szCs w:val="28"/>
        </w:rPr>
      </w:pPr>
      <w:r>
        <w:rPr>
          <w:b w:val="false"/>
          <w:bCs w:val="false"/>
          <w:sz w:val="28"/>
          <w:szCs w:val="28"/>
        </w:rPr>
      </w:r>
    </w:p>
    <w:p>
      <w:pPr>
        <w:pStyle w:val="Style20"/>
        <w:rPr>
          <w:b w:val="false"/>
          <w:bCs w:val="false"/>
          <w:sz w:val="28"/>
          <w:szCs w:val="28"/>
        </w:rPr>
      </w:pPr>
      <w:r>
        <w:rPr>
          <w:b w:val="false"/>
          <w:bCs w:val="false"/>
          <w:sz w:val="28"/>
          <w:szCs w:val="28"/>
        </w:rPr>
        <w:t>ПАСПОРТ</w:t>
      </w:r>
    </w:p>
    <w:p>
      <w:pPr>
        <w:pStyle w:val="ConsPlusTitle"/>
        <w:jc w:val="center"/>
        <w:rPr>
          <w:b w:val="false"/>
        </w:rPr>
      </w:pPr>
      <w:r>
        <w:rPr>
          <w:b w:val="false"/>
        </w:rPr>
        <w:t xml:space="preserve">подпрограммы "Противодействие террористическим проявлениям на территории Катав-Ивановского муниципального района" </w:t>
      </w:r>
    </w:p>
    <w:tbl>
      <w:tblPr>
        <w:tblW w:w="10031" w:type="dxa"/>
        <w:jc w:val="left"/>
        <w:tblInd w:w="0" w:type="dxa"/>
        <w:tblLayout w:type="fixed"/>
        <w:tblCellMar>
          <w:top w:w="0" w:type="dxa"/>
          <w:left w:w="108" w:type="dxa"/>
          <w:bottom w:w="0" w:type="dxa"/>
          <w:right w:w="108" w:type="dxa"/>
        </w:tblCellMar>
        <w:tblLook w:noVBand="0" w:val="0000" w:noHBand="0" w:lastColumn="0" w:firstColumn="0" w:lastRow="0" w:firstRow="0"/>
      </w:tblPr>
      <w:tblGrid>
        <w:gridCol w:w="2943"/>
        <w:gridCol w:w="7087"/>
      </w:tblGrid>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Ответственный исполнитель 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BodyTextIndent3"/>
              <w:widowControl w:val="false"/>
              <w:spacing w:lineRule="auto" w:line="276"/>
              <w:ind w:hanging="0"/>
              <w:jc w:val="both"/>
              <w:rPr>
                <w:bCs/>
                <w:iCs/>
              </w:rPr>
            </w:pPr>
            <w:r>
              <w:rPr>
                <w:bCs/>
                <w:iCs/>
              </w:rPr>
              <w:t>Отдел общественной безопасности Администрации Катав-Ивановского муниципального района</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Соисполнители муниципальной 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rPr>
                <w:bCs/>
                <w:iCs/>
                <w:sz w:val="28"/>
                <w:szCs w:val="28"/>
              </w:rPr>
            </w:pPr>
            <w:r>
              <w:rPr>
                <w:bCs/>
                <w:iCs/>
                <w:sz w:val="28"/>
                <w:szCs w:val="28"/>
              </w:rPr>
              <w:t>Управление образования Администрации Катав-Ивановского муниципального района;</w:t>
            </w:r>
          </w:p>
          <w:p>
            <w:pPr>
              <w:pStyle w:val="Style15"/>
              <w:widowControl w:val="false"/>
              <w:spacing w:lineRule="auto" w:line="276"/>
              <w:ind w:firstLine="176"/>
              <w:rPr>
                <w:bCs/>
                <w:iCs/>
                <w:sz w:val="28"/>
                <w:szCs w:val="28"/>
              </w:rPr>
            </w:pPr>
            <w:r>
              <w:rPr>
                <w:bCs/>
                <w:iCs/>
                <w:sz w:val="28"/>
                <w:szCs w:val="28"/>
              </w:rPr>
              <w:t>Управление культуры  Администрации Катав-Ивановского муниципального района;</w:t>
            </w:r>
          </w:p>
          <w:p>
            <w:pPr>
              <w:pStyle w:val="Style15"/>
              <w:widowControl w:val="false"/>
              <w:spacing w:lineRule="auto" w:line="276"/>
              <w:ind w:firstLine="176"/>
              <w:rPr>
                <w:bCs/>
                <w:iCs/>
                <w:sz w:val="28"/>
                <w:szCs w:val="28"/>
              </w:rPr>
            </w:pPr>
            <w:r>
              <w:rPr>
                <w:bCs/>
                <w:iCs/>
                <w:sz w:val="28"/>
                <w:szCs w:val="28"/>
              </w:rPr>
              <w:t>Управление социальной защиты населения Администрации Катав-Ивановского муниципального района;</w:t>
            </w:r>
          </w:p>
          <w:p>
            <w:pPr>
              <w:pStyle w:val="Style15"/>
              <w:widowControl w:val="false"/>
              <w:spacing w:lineRule="auto" w:line="276"/>
              <w:ind w:firstLine="176"/>
              <w:rPr>
                <w:sz w:val="28"/>
                <w:szCs w:val="28"/>
              </w:rPr>
            </w:pPr>
            <w:r>
              <w:rPr>
                <w:sz w:val="28"/>
                <w:szCs w:val="28"/>
              </w:rPr>
              <w:t>Управление по физической культуре и спорту Администрации Катав-Ивановского муниципального района;</w:t>
            </w:r>
          </w:p>
          <w:p>
            <w:pPr>
              <w:pStyle w:val="Style15"/>
              <w:widowControl w:val="false"/>
              <w:spacing w:lineRule="auto" w:line="276"/>
              <w:ind w:firstLine="176"/>
              <w:rPr>
                <w:sz w:val="28"/>
                <w:szCs w:val="28"/>
              </w:rPr>
            </w:pPr>
            <w:r>
              <w:rPr>
                <w:sz w:val="28"/>
                <w:szCs w:val="28"/>
              </w:rPr>
              <w:t>ГБУЗ "Районная больница г. Катав-Ивановск";</w:t>
            </w:r>
          </w:p>
          <w:p>
            <w:pPr>
              <w:pStyle w:val="Style15"/>
              <w:widowControl w:val="false"/>
              <w:spacing w:lineRule="auto" w:line="276"/>
              <w:ind w:firstLine="176"/>
              <w:rPr>
                <w:sz w:val="28"/>
                <w:szCs w:val="28"/>
              </w:rPr>
            </w:pPr>
            <w:r>
              <w:rPr>
                <w:sz w:val="28"/>
                <w:szCs w:val="28"/>
              </w:rPr>
              <w:t>ОКУ «Центр занятости населения»;</w:t>
            </w:r>
          </w:p>
          <w:p>
            <w:pPr>
              <w:pStyle w:val="Style15"/>
              <w:widowControl w:val="false"/>
              <w:spacing w:lineRule="auto" w:line="276"/>
              <w:ind w:firstLine="176"/>
              <w:rPr>
                <w:sz w:val="28"/>
                <w:szCs w:val="28"/>
              </w:rPr>
            </w:pPr>
            <w:r>
              <w:rPr>
                <w:sz w:val="28"/>
                <w:szCs w:val="28"/>
              </w:rPr>
              <w:t>Отдел МВД России по Катав-Ивановскому району Челябинской области;</w:t>
            </w:r>
          </w:p>
          <w:p>
            <w:pPr>
              <w:pStyle w:val="Style15"/>
              <w:widowControl w:val="false"/>
              <w:spacing w:lineRule="auto" w:line="276"/>
              <w:ind w:firstLine="176"/>
              <w:rPr>
                <w:sz w:val="28"/>
                <w:szCs w:val="28"/>
              </w:rPr>
            </w:pPr>
            <w:r>
              <w:rPr>
                <w:color w:val="000000"/>
                <w:sz w:val="28"/>
                <w:szCs w:val="28"/>
              </w:rPr>
              <w:t xml:space="preserve">МОВО </w:t>
            </w:r>
            <w:r>
              <w:rPr>
                <w:sz w:val="28"/>
                <w:szCs w:val="28"/>
              </w:rPr>
              <w:t>по г.Катав-Ивановску и г.Усть-Катаву ФГКУ «УВО ВНГ России по Челябинской области»;</w:t>
            </w:r>
          </w:p>
          <w:p>
            <w:pPr>
              <w:pStyle w:val="Style15"/>
              <w:widowControl w:val="false"/>
              <w:spacing w:lineRule="auto" w:line="276"/>
              <w:ind w:firstLine="176"/>
              <w:rPr>
                <w:sz w:val="28"/>
                <w:szCs w:val="28"/>
              </w:rPr>
            </w:pPr>
            <w:r>
              <w:rPr>
                <w:sz w:val="28"/>
                <w:szCs w:val="28"/>
              </w:rPr>
              <w:t xml:space="preserve"> </w:t>
            </w:r>
            <w:r>
              <w:rPr>
                <w:color w:val="000000"/>
                <w:sz w:val="28"/>
                <w:szCs w:val="28"/>
              </w:rPr>
              <w:t xml:space="preserve">ОВО </w:t>
            </w:r>
            <w:r>
              <w:rPr>
                <w:sz w:val="28"/>
                <w:szCs w:val="28"/>
              </w:rPr>
              <w:t>в г. Трехгорный ФГКУ «УВО ВНГ России по Челябинской области»;</w:t>
            </w:r>
          </w:p>
          <w:p>
            <w:pPr>
              <w:pStyle w:val="Style15"/>
              <w:widowControl w:val="false"/>
              <w:spacing w:lineRule="auto" w:line="276"/>
              <w:ind w:firstLine="176"/>
              <w:rPr>
                <w:sz w:val="28"/>
                <w:szCs w:val="28"/>
              </w:rPr>
            </w:pPr>
            <w:r>
              <w:rPr>
                <w:sz w:val="28"/>
                <w:szCs w:val="28"/>
              </w:rPr>
              <w:t>Отдел ФСБ России в г. Трехгорный;</w:t>
            </w:r>
          </w:p>
          <w:p>
            <w:pPr>
              <w:pStyle w:val="Style15"/>
              <w:widowControl w:val="false"/>
              <w:spacing w:lineRule="auto" w:line="276"/>
              <w:ind w:firstLine="176"/>
              <w:rPr>
                <w:sz w:val="28"/>
                <w:szCs w:val="28"/>
              </w:rPr>
            </w:pPr>
            <w:r>
              <w:rPr>
                <w:sz w:val="28"/>
                <w:szCs w:val="28"/>
              </w:rPr>
              <w:t>Антитеррористическая комиссия Катав-Ивановского муниципального района.</w:t>
            </w:r>
          </w:p>
        </w:tc>
      </w:tr>
      <w:tr>
        <w:trPr/>
        <w:tc>
          <w:tcPr>
            <w:tcW w:w="10030" w:type="dxa"/>
            <w:gridSpan w:val="2"/>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jc w:val="center"/>
              <w:rPr>
                <w:bCs/>
                <w:iCs/>
                <w:sz w:val="28"/>
                <w:szCs w:val="28"/>
              </w:rPr>
            </w:pPr>
            <w:r>
              <w:rPr>
                <w:color w:val="000000" w:themeColor="text1"/>
                <w:sz w:val="28"/>
                <w:szCs w:val="28"/>
              </w:rPr>
              <w:t>Программно-целевые инструменты муниципальной программы:</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Основная цель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uppressAutoHyphens w:val="true"/>
              <w:spacing w:lineRule="auto" w:line="276"/>
              <w:rPr>
                <w:sz w:val="28"/>
                <w:szCs w:val="28"/>
              </w:rPr>
            </w:pPr>
            <w:r>
              <w:rPr>
                <w:sz w:val="28"/>
                <w:szCs w:val="28"/>
              </w:rPr>
              <w:t>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Основные задачи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color w:val="000000"/>
                <w:sz w:val="28"/>
                <w:szCs w:val="28"/>
              </w:rPr>
            </w:pPr>
            <w:r>
              <w:rPr>
                <w:color w:val="000000"/>
                <w:sz w:val="28"/>
                <w:szCs w:val="28"/>
              </w:rPr>
              <w:t>-Своевременное обнаружение возникновения предпосылок к совершению террористических актов, информирование населения по вопросам противодействия терроризму, отработка навыков и быстрого принятия решений в экстремальных ситуациях;</w:t>
            </w:r>
          </w:p>
          <w:p>
            <w:pPr>
              <w:pStyle w:val="Normal"/>
              <w:widowControl w:val="false"/>
              <w:jc w:val="both"/>
              <w:rPr>
                <w:color w:val="000000"/>
              </w:rPr>
            </w:pPr>
            <w:r>
              <w:rPr>
                <w:color w:val="000000"/>
                <w:sz w:val="28"/>
                <w:szCs w:val="28"/>
              </w:rPr>
              <w:t>-Осуществление мероприятий антитеррористической защищенности объектов с массовым пребыванием людей, объектов, потенциально подверженных террористическим угрозам</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Целевые индикаторы и  показатели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rFonts w:eastAsia="Calibri"/>
                <w:sz w:val="28"/>
                <w:szCs w:val="28"/>
              </w:rPr>
              <w:t>-количество совершенных террористических актов</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Этапы и сроки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2023-2025г.г.</w:t>
            </w:r>
          </w:p>
        </w:tc>
      </w:tr>
      <w:tr>
        <w:trPr>
          <w:trHeight w:val="1488" w:hRule="atLeast"/>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Объемы бюджетных ассигнований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sz w:val="28"/>
                <w:szCs w:val="28"/>
              </w:rPr>
            </w:pPr>
            <w:r>
              <w:rPr>
                <w:sz w:val="28"/>
                <w:szCs w:val="28"/>
              </w:rPr>
              <w:t>Объем финансирования муниципальной программы (в ценах соответствующих лет) составляет 2628 тыс. рублей (источник не определен),  в том числе по годам:</w:t>
            </w:r>
          </w:p>
          <w:p>
            <w:pPr>
              <w:pStyle w:val="Normal"/>
              <w:widowControl w:val="false"/>
              <w:spacing w:lineRule="auto" w:line="276"/>
              <w:jc w:val="both"/>
              <w:rPr>
                <w:sz w:val="28"/>
                <w:szCs w:val="28"/>
              </w:rPr>
            </w:pPr>
            <w:r>
              <w:rPr>
                <w:sz w:val="28"/>
                <w:szCs w:val="28"/>
              </w:rPr>
              <w:t>2023 год – 876 тыс. рублей;</w:t>
            </w:r>
          </w:p>
          <w:p>
            <w:pPr>
              <w:pStyle w:val="Normal"/>
              <w:widowControl w:val="false"/>
              <w:spacing w:lineRule="auto" w:line="276"/>
              <w:jc w:val="both"/>
              <w:rPr>
                <w:sz w:val="28"/>
                <w:szCs w:val="28"/>
              </w:rPr>
            </w:pPr>
            <w:r>
              <w:rPr>
                <w:sz w:val="28"/>
                <w:szCs w:val="28"/>
              </w:rPr>
              <w:t>2024 год – 876 тыс. рублей;</w:t>
            </w:r>
          </w:p>
          <w:p>
            <w:pPr>
              <w:pStyle w:val="Normal"/>
              <w:widowControl w:val="false"/>
              <w:spacing w:lineRule="auto" w:line="276"/>
              <w:jc w:val="both"/>
              <w:rPr>
                <w:color w:val="FF0000"/>
                <w:sz w:val="28"/>
                <w:szCs w:val="28"/>
              </w:rPr>
            </w:pPr>
            <w:r>
              <w:rPr>
                <w:sz w:val="28"/>
                <w:szCs w:val="28"/>
              </w:rPr>
              <w:t>2025 год – 876 тыс. рублей.</w:t>
            </w:r>
          </w:p>
        </w:tc>
      </w:tr>
      <w:tr>
        <w:trPr/>
        <w:tc>
          <w:tcPr>
            <w:tcW w:w="2943"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rPr>
                <w:bCs/>
                <w:iCs/>
                <w:sz w:val="28"/>
                <w:szCs w:val="28"/>
              </w:rPr>
            </w:pPr>
            <w:r>
              <w:rPr>
                <w:bCs/>
                <w:iCs/>
                <w:sz w:val="28"/>
                <w:szCs w:val="28"/>
              </w:rPr>
              <w:t>Ожидаемые  результаты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jc w:val="both"/>
              <w:rPr>
                <w:bCs/>
                <w:iCs/>
                <w:color w:val="FF0000"/>
              </w:rPr>
            </w:pPr>
            <w:r>
              <w:rPr>
                <w:rFonts w:eastAsia="Calibri"/>
                <w:sz w:val="28"/>
                <w:szCs w:val="28"/>
              </w:rPr>
              <w:t>- количество совершенных террористических актов - 0</w:t>
            </w:r>
          </w:p>
        </w:tc>
      </w:tr>
    </w:tbl>
    <w:p>
      <w:pPr>
        <w:pStyle w:val="ConsPlusNormal1"/>
        <w:spacing w:lineRule="auto" w:line="276"/>
        <w:ind w:firstLine="567"/>
        <w:jc w:val="center"/>
        <w:rPr>
          <w:rFonts w:ascii="Times New Roman" w:hAnsi="Times New Roman" w:cs="Times New Roman"/>
          <w:b/>
          <w:sz w:val="24"/>
          <w:szCs w:val="24"/>
        </w:rPr>
      </w:pPr>
      <w:r>
        <w:rPr>
          <w:rFonts w:cs="Times New Roman" w:ascii="Times New Roman" w:hAnsi="Times New Roman"/>
          <w:b/>
          <w:sz w:val="24"/>
          <w:szCs w:val="24"/>
        </w:rPr>
      </w:r>
    </w:p>
    <w:p>
      <w:pPr>
        <w:pStyle w:val="ConsPlusNormal1"/>
        <w:spacing w:lineRule="auto" w:line="276"/>
        <w:ind w:firstLine="567"/>
        <w:jc w:val="center"/>
        <w:rPr>
          <w:rFonts w:ascii="Times New Roman" w:hAnsi="Times New Roman" w:cs="Times New Roman"/>
          <w:b/>
          <w:sz w:val="28"/>
          <w:szCs w:val="28"/>
        </w:rPr>
      </w:pPr>
      <w:r>
        <w:rPr>
          <w:rFonts w:cs="Times New Roman" w:ascii="Times New Roman" w:hAnsi="Times New Roman"/>
          <w:b/>
          <w:sz w:val="28"/>
          <w:szCs w:val="28"/>
        </w:rPr>
        <w:t>Раздел I. Содержание проблемы и обоснование необходимости ее решения подпрограммным методом.</w:t>
      </w:r>
    </w:p>
    <w:p>
      <w:pPr>
        <w:pStyle w:val="Normal"/>
        <w:shd w:val="clear" w:color="auto" w:fill="FFFFFF"/>
        <w:spacing w:lineRule="exact" w:line="317" w:before="240" w:after="0"/>
        <w:ind w:right="58" w:firstLine="330"/>
        <w:jc w:val="both"/>
        <w:rPr>
          <w:color w:val="000000"/>
          <w:spacing w:val="-2"/>
          <w:sz w:val="28"/>
          <w:szCs w:val="28"/>
        </w:rPr>
      </w:pPr>
      <w:r>
        <w:rPr>
          <w:color w:val="000000"/>
          <w:spacing w:val="7"/>
          <w:sz w:val="28"/>
          <w:szCs w:val="28"/>
        </w:rPr>
        <w:t xml:space="preserve">Необходимость разработки настоящей Программы вызвана внесением </w:t>
      </w:r>
      <w:r>
        <w:rPr>
          <w:color w:val="000000"/>
          <w:spacing w:val="3"/>
          <w:sz w:val="28"/>
          <w:szCs w:val="28"/>
        </w:rPr>
        <w:t xml:space="preserve">изменений в Федеральный закон «О противодействии терроризму» и отдельные </w:t>
      </w:r>
      <w:r>
        <w:rPr>
          <w:color w:val="000000"/>
          <w:spacing w:val="16"/>
          <w:sz w:val="28"/>
          <w:szCs w:val="28"/>
        </w:rPr>
        <w:t xml:space="preserve">законодательные акты Российской Федерации в части установления </w:t>
      </w:r>
      <w:r>
        <w:rPr>
          <w:color w:val="000000"/>
          <w:spacing w:val="2"/>
          <w:sz w:val="28"/>
          <w:szCs w:val="28"/>
        </w:rPr>
        <w:t xml:space="preserve">дополнительных мер противодействия терроризму и обеспечения общественной </w:t>
      </w:r>
      <w:r>
        <w:rPr>
          <w:color w:val="000000"/>
          <w:spacing w:val="-2"/>
          <w:sz w:val="28"/>
          <w:szCs w:val="28"/>
        </w:rPr>
        <w:t>безопасности.</w:t>
      </w:r>
    </w:p>
    <w:p>
      <w:pPr>
        <w:pStyle w:val="Normal"/>
        <w:shd w:val="clear" w:color="auto" w:fill="FFFFFF"/>
        <w:spacing w:lineRule="exact" w:line="317" w:before="10" w:after="0"/>
        <w:ind w:left="10" w:right="58" w:firstLine="739"/>
        <w:jc w:val="both"/>
        <w:rPr/>
      </w:pPr>
      <w:r>
        <w:rPr>
          <w:color w:val="000000"/>
          <w:spacing w:val="10"/>
          <w:sz w:val="28"/>
          <w:szCs w:val="28"/>
        </w:rPr>
        <w:t xml:space="preserve">Ситуация в сфере борьбы с терроризмом остается </w:t>
      </w:r>
      <w:r>
        <w:rPr>
          <w:color w:val="000000"/>
          <w:spacing w:val="15"/>
          <w:sz w:val="28"/>
          <w:szCs w:val="28"/>
        </w:rPr>
        <w:t xml:space="preserve">напряженной. Учитывая поступающую в правоохранительные органы </w:t>
      </w:r>
      <w:r>
        <w:rPr>
          <w:color w:val="000000"/>
          <w:spacing w:val="2"/>
          <w:sz w:val="28"/>
          <w:szCs w:val="28"/>
        </w:rPr>
        <w:t xml:space="preserve">информацию об активизации деятельности членов незаконных формирований по планированию террористических акций в различных городах страны, терроризм </w:t>
      </w:r>
      <w:r>
        <w:rPr>
          <w:color w:val="000000"/>
          <w:spacing w:val="16"/>
          <w:sz w:val="28"/>
          <w:szCs w:val="28"/>
        </w:rPr>
        <w:t xml:space="preserve">приобретает характер реальной угрозы для безопасности населения </w:t>
      </w:r>
      <w:r>
        <w:rPr>
          <w:color w:val="000000"/>
          <w:spacing w:val="1"/>
          <w:sz w:val="28"/>
          <w:szCs w:val="28"/>
        </w:rPr>
        <w:t xml:space="preserve">муниципального района. Международный и отечественный опыт противодействия </w:t>
      </w:r>
      <w:r>
        <w:rPr>
          <w:color w:val="000000"/>
          <w:spacing w:val="2"/>
          <w:sz w:val="28"/>
          <w:szCs w:val="28"/>
        </w:rPr>
        <w:t xml:space="preserve">терроризму свидетельствуют о том, что силовые методы способны предупредить лишь конкретную угрозу совершения террористического акта. Для обеспечения </w:t>
      </w:r>
      <w:r>
        <w:rPr>
          <w:color w:val="000000"/>
          <w:spacing w:val="10"/>
          <w:sz w:val="28"/>
          <w:szCs w:val="28"/>
        </w:rPr>
        <w:t xml:space="preserve">снижения угрозы терроризма необходимо разрушить саму систему его </w:t>
      </w:r>
      <w:r>
        <w:rPr>
          <w:color w:val="000000"/>
          <w:spacing w:val="2"/>
          <w:sz w:val="28"/>
          <w:szCs w:val="28"/>
        </w:rPr>
        <w:t xml:space="preserve">воспроизводства, что возможно лишь при проблемно-целевом планировании. Для </w:t>
      </w:r>
      <w:r>
        <w:rPr>
          <w:color w:val="000000"/>
          <w:spacing w:val="3"/>
          <w:sz w:val="28"/>
          <w:szCs w:val="28"/>
        </w:rPr>
        <w:t xml:space="preserve">решения этой задачи разработана данная муниципальная программа, цель которой </w:t>
      </w:r>
      <w:r>
        <w:rPr>
          <w:color w:val="000000"/>
          <w:spacing w:val="1"/>
          <w:sz w:val="28"/>
          <w:szCs w:val="28"/>
        </w:rPr>
        <w:t>п</w:t>
      </w:r>
      <w:r>
        <w:rPr>
          <w:sz w:val="28"/>
          <w:szCs w:val="28"/>
        </w:rPr>
        <w:t>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r>
        <w:rPr>
          <w:color w:val="000000"/>
          <w:spacing w:val="1"/>
          <w:sz w:val="28"/>
          <w:szCs w:val="28"/>
        </w:rPr>
        <w:t>.</w:t>
      </w:r>
    </w:p>
    <w:p>
      <w:pPr>
        <w:pStyle w:val="Normal"/>
        <w:shd w:val="clear" w:color="auto" w:fill="FFFFFF"/>
        <w:spacing w:lineRule="exact" w:line="317"/>
        <w:ind w:left="29" w:right="38" w:firstLine="614"/>
        <w:jc w:val="both"/>
        <w:rPr/>
      </w:pPr>
      <w:r>
        <w:rPr>
          <w:color w:val="000000"/>
          <w:spacing w:val="2"/>
          <w:sz w:val="28"/>
          <w:szCs w:val="28"/>
        </w:rPr>
        <w:t xml:space="preserve">Необходим комплексный подход в противодействии криминальной среде, </w:t>
      </w:r>
      <w:r>
        <w:rPr>
          <w:color w:val="000000"/>
          <w:sz w:val="28"/>
          <w:szCs w:val="28"/>
        </w:rPr>
        <w:t xml:space="preserve">консолидации сил и средств на приоритетных направлениях работы. Предлагаемые </w:t>
      </w:r>
      <w:r>
        <w:rPr>
          <w:color w:val="000000"/>
          <w:spacing w:val="3"/>
          <w:sz w:val="28"/>
          <w:szCs w:val="28"/>
        </w:rPr>
        <w:t xml:space="preserve">мероприятия призваны укрепить меры по профилактике терроризма, устранению </w:t>
      </w:r>
      <w:r>
        <w:rPr>
          <w:color w:val="000000"/>
          <w:spacing w:val="1"/>
          <w:sz w:val="28"/>
          <w:szCs w:val="28"/>
        </w:rPr>
        <w:t xml:space="preserve">причин и условий, способствующих его проявлению, обеспечению защищенности </w:t>
      </w:r>
      <w:r>
        <w:rPr>
          <w:color w:val="000000"/>
          <w:spacing w:val="19"/>
          <w:sz w:val="28"/>
          <w:szCs w:val="28"/>
        </w:rPr>
        <w:t>объектов от возможных террористических посягательств</w:t>
      </w:r>
      <w:r>
        <w:rPr>
          <w:color w:val="000000"/>
          <w:spacing w:val="1"/>
          <w:sz w:val="28"/>
          <w:szCs w:val="28"/>
        </w:rPr>
        <w:t>.</w:t>
      </w:r>
    </w:p>
    <w:p>
      <w:pPr>
        <w:pStyle w:val="Normal"/>
        <w:shd w:val="clear" w:color="auto" w:fill="FFFFFF"/>
        <w:spacing w:lineRule="exact" w:line="317"/>
        <w:ind w:left="58" w:right="29" w:firstLine="614"/>
        <w:jc w:val="both"/>
        <w:rPr/>
      </w:pPr>
      <w:r>
        <w:rPr>
          <w:color w:val="000000"/>
          <w:spacing w:val="2"/>
          <w:sz w:val="28"/>
          <w:szCs w:val="28"/>
        </w:rPr>
        <w:t xml:space="preserve">Объекты социальной сферы требуют повышенного внимания. Мероприятия программы рассчитаны на устранение недостатков в обеспечении ограниченного </w:t>
      </w:r>
      <w:r>
        <w:rPr>
          <w:color w:val="000000"/>
          <w:spacing w:val="1"/>
          <w:sz w:val="28"/>
          <w:szCs w:val="28"/>
        </w:rPr>
        <w:t>доступа, оперативного информирования, совершенствования знаний о правилах поведения в экстремальных ситуациях.</w:t>
      </w:r>
    </w:p>
    <w:p>
      <w:pPr>
        <w:pStyle w:val="Normal"/>
        <w:shd w:val="clear" w:color="auto" w:fill="FFFFFF"/>
        <w:spacing w:lineRule="exact" w:line="317"/>
        <w:ind w:left="67" w:firstLine="614"/>
        <w:jc w:val="both"/>
        <w:rPr/>
      </w:pPr>
      <w:r>
        <w:rPr>
          <w:color w:val="000000"/>
          <w:spacing w:val="15"/>
          <w:sz w:val="28"/>
          <w:szCs w:val="28"/>
        </w:rPr>
        <w:t xml:space="preserve">Разработка и принятие Программы обусловлены необходимостью </w:t>
      </w:r>
      <w:r>
        <w:rPr>
          <w:color w:val="000000"/>
          <w:spacing w:val="2"/>
          <w:sz w:val="28"/>
          <w:szCs w:val="28"/>
        </w:rPr>
        <w:t xml:space="preserve">дальнейшей интеграции усилий территориальных органов федеральных органов государственной власти, расположенных на территории муниципального района, </w:t>
      </w:r>
      <w:r>
        <w:rPr>
          <w:color w:val="000000"/>
          <w:spacing w:val="11"/>
          <w:sz w:val="28"/>
          <w:szCs w:val="28"/>
        </w:rPr>
        <w:t xml:space="preserve">органов местного самоуправления в сфере противодействия терроризму, </w:t>
      </w:r>
      <w:r>
        <w:rPr>
          <w:color w:val="000000"/>
          <w:spacing w:val="2"/>
          <w:sz w:val="28"/>
          <w:szCs w:val="28"/>
        </w:rPr>
        <w:t xml:space="preserve">повышения уровня координации их деятельности и осуществления постоянного взаимодействия в вопросах подготовки и реализации эффективных мер по </w:t>
      </w:r>
      <w:r>
        <w:rPr>
          <w:color w:val="000000"/>
          <w:spacing w:val="1"/>
          <w:sz w:val="28"/>
          <w:szCs w:val="28"/>
        </w:rPr>
        <w:t>противодействию терроризму, обеспечению</w:t>
      </w:r>
      <w:r>
        <w:rPr>
          <w:color w:val="000000"/>
          <w:spacing w:val="2"/>
          <w:sz w:val="28"/>
          <w:szCs w:val="28"/>
        </w:rPr>
        <w:t xml:space="preserve"> готовности сил и средств к ситуационному реагированию на возникающие </w:t>
      </w:r>
      <w:r>
        <w:rPr>
          <w:color w:val="000000"/>
          <w:spacing w:val="13"/>
          <w:sz w:val="28"/>
          <w:szCs w:val="28"/>
        </w:rPr>
        <w:t xml:space="preserve">террористические угрозы, минимизацию и ликвидацию последствий их </w:t>
      </w:r>
      <w:r>
        <w:rPr>
          <w:color w:val="000000"/>
          <w:spacing w:val="2"/>
          <w:sz w:val="28"/>
          <w:szCs w:val="28"/>
        </w:rPr>
        <w:t xml:space="preserve">проявлений, выявление и снижение негативного влияния условий и факторов, </w:t>
      </w:r>
      <w:r>
        <w:rPr>
          <w:color w:val="000000"/>
          <w:spacing w:val="1"/>
          <w:sz w:val="28"/>
          <w:szCs w:val="28"/>
        </w:rPr>
        <w:t>способствующих возникновению проявлений терроризма.</w:t>
      </w:r>
    </w:p>
    <w:p>
      <w:pPr>
        <w:pStyle w:val="Style15"/>
        <w:suppressAutoHyphens w:val="true"/>
        <w:spacing w:lineRule="auto" w:line="276"/>
        <w:ind w:firstLine="567"/>
        <w:jc w:val="center"/>
        <w:rPr>
          <w:b/>
          <w:sz w:val="24"/>
          <w:szCs w:val="24"/>
        </w:rPr>
      </w:pPr>
      <w:r>
        <w:rPr>
          <w:b/>
          <w:sz w:val="24"/>
          <w:szCs w:val="24"/>
        </w:rPr>
      </w:r>
    </w:p>
    <w:p>
      <w:pPr>
        <w:pStyle w:val="Style15"/>
        <w:suppressAutoHyphens w:val="true"/>
        <w:spacing w:lineRule="auto" w:line="276"/>
        <w:ind w:firstLine="567"/>
        <w:jc w:val="center"/>
        <w:rPr>
          <w:b/>
          <w:sz w:val="28"/>
          <w:szCs w:val="28"/>
        </w:rPr>
      </w:pPr>
      <w:r>
        <w:rPr>
          <w:b/>
          <w:sz w:val="28"/>
          <w:szCs w:val="28"/>
        </w:rPr>
        <w:t xml:space="preserve">Раздел </w:t>
      </w:r>
      <w:r>
        <w:rPr>
          <w:b/>
          <w:sz w:val="28"/>
          <w:szCs w:val="28"/>
          <w:lang w:val="en-US"/>
        </w:rPr>
        <w:t>II</w:t>
      </w:r>
      <w:r>
        <w:rPr>
          <w:b/>
          <w:sz w:val="28"/>
          <w:szCs w:val="28"/>
        </w:rPr>
        <w:t>. Основные цели и задачи муниципальной подпрограммы</w:t>
      </w:r>
    </w:p>
    <w:p>
      <w:pPr>
        <w:pStyle w:val="Style15"/>
        <w:suppressAutoHyphens w:val="true"/>
        <w:spacing w:lineRule="auto" w:line="276"/>
        <w:ind w:firstLine="567"/>
        <w:jc w:val="center"/>
        <w:rPr>
          <w:b/>
          <w:sz w:val="24"/>
          <w:szCs w:val="24"/>
        </w:rPr>
      </w:pPr>
      <w:r>
        <w:rPr>
          <w:b/>
          <w:sz w:val="24"/>
          <w:szCs w:val="24"/>
        </w:rPr>
      </w:r>
    </w:p>
    <w:p>
      <w:pPr>
        <w:pStyle w:val="Style15"/>
        <w:suppressAutoHyphens w:val="true"/>
        <w:spacing w:lineRule="auto" w:line="276"/>
        <w:ind w:firstLine="567"/>
        <w:rPr>
          <w:sz w:val="28"/>
          <w:szCs w:val="28"/>
        </w:rPr>
      </w:pPr>
      <w:r>
        <w:rPr>
          <w:sz w:val="28"/>
          <w:szCs w:val="28"/>
        </w:rPr>
        <w:t>Целью муниципальной подпрограммы является 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p>
      <w:pPr>
        <w:pStyle w:val="Normal"/>
        <w:ind w:firstLine="567"/>
        <w:jc w:val="both"/>
        <w:rPr>
          <w:sz w:val="28"/>
          <w:szCs w:val="28"/>
        </w:rPr>
      </w:pPr>
      <w:r>
        <w:rPr>
          <w:sz w:val="28"/>
          <w:szCs w:val="28"/>
        </w:rPr>
        <w:t>Основными задачами подпрограммы являются:</w:t>
      </w:r>
    </w:p>
    <w:p>
      <w:pPr>
        <w:pStyle w:val="Normal"/>
        <w:jc w:val="both"/>
        <w:rPr>
          <w:color w:val="000000"/>
          <w:sz w:val="28"/>
          <w:szCs w:val="28"/>
        </w:rPr>
      </w:pPr>
      <w:r>
        <w:rPr>
          <w:sz w:val="28"/>
          <w:szCs w:val="28"/>
        </w:rPr>
        <w:t xml:space="preserve"> </w:t>
      </w:r>
      <w:r>
        <w:rPr>
          <w:sz w:val="28"/>
          <w:szCs w:val="28"/>
        </w:rPr>
        <w:t>-</w:t>
      </w:r>
      <w:r>
        <w:rPr>
          <w:color w:val="000000"/>
          <w:sz w:val="28"/>
          <w:szCs w:val="28"/>
        </w:rPr>
        <w:t>своевременное обнаружение возникновения предпосылок к совершению террористических актов, информирование населения по вопросам противодействия терроризму, отработка навыков и быстрого принятия решений в экстремальных ситуациях;</w:t>
      </w:r>
    </w:p>
    <w:p>
      <w:pPr>
        <w:pStyle w:val="Normal"/>
        <w:jc w:val="both"/>
        <w:rPr>
          <w:b/>
          <w:sz w:val="28"/>
          <w:szCs w:val="28"/>
        </w:rPr>
      </w:pPr>
      <w:r>
        <w:rPr>
          <w:color w:val="000000"/>
          <w:sz w:val="28"/>
          <w:szCs w:val="28"/>
        </w:rPr>
        <w:t>-осуществление мероприятий антитеррористической защищенности объектов с массовым пребыванием людей, объектов, потенциально подверженных террористическим угрозам.</w:t>
      </w:r>
    </w:p>
    <w:p>
      <w:pPr>
        <w:pStyle w:val="Normal"/>
        <w:spacing w:lineRule="auto" w:line="276"/>
        <w:ind w:firstLine="567"/>
        <w:jc w:val="both"/>
        <w:rPr>
          <w:sz w:val="28"/>
          <w:szCs w:val="28"/>
        </w:rPr>
      </w:pPr>
      <w:r>
        <w:rPr>
          <w:sz w:val="28"/>
          <w:szCs w:val="28"/>
        </w:rPr>
        <w:t>Индикативный показатель:</w:t>
      </w:r>
    </w:p>
    <w:p>
      <w:pPr>
        <w:pStyle w:val="Normal"/>
        <w:jc w:val="both"/>
        <w:rPr>
          <w:b/>
          <w:sz w:val="28"/>
          <w:szCs w:val="28"/>
        </w:rPr>
      </w:pPr>
      <w:r>
        <w:rPr>
          <w:rFonts w:eastAsia="Calibri"/>
          <w:sz w:val="28"/>
          <w:szCs w:val="28"/>
        </w:rPr>
        <w:t xml:space="preserve">-количество объектов, потенциально подверженных террористическим угрозам, на которых выполнены мероприятия, предусмотренные законодательством РФ в сфере противодействия терроризму. </w:t>
      </w:r>
      <w:r>
        <w:rPr>
          <w:b/>
          <w:sz w:val="28"/>
          <w:szCs w:val="28"/>
        </w:rPr>
        <w:t xml:space="preserve">       </w:t>
      </w:r>
    </w:p>
    <w:p>
      <w:pPr>
        <w:pStyle w:val="Normal"/>
        <w:jc w:val="center"/>
        <w:rPr>
          <w:b/>
          <w:sz w:val="28"/>
          <w:szCs w:val="28"/>
        </w:rPr>
      </w:pPr>
      <w:r>
        <w:rPr>
          <w:b/>
          <w:sz w:val="28"/>
          <w:szCs w:val="28"/>
        </w:rPr>
        <w:t xml:space="preserve">Раздел </w:t>
      </w:r>
      <w:r>
        <w:rPr>
          <w:b/>
          <w:sz w:val="28"/>
          <w:szCs w:val="28"/>
          <w:lang w:val="en-US"/>
        </w:rPr>
        <w:t>III</w:t>
      </w:r>
      <w:r>
        <w:rPr>
          <w:b/>
          <w:sz w:val="28"/>
          <w:szCs w:val="28"/>
        </w:rPr>
        <w:t>. Сроки и этапы реализации муниципальной подпрограммы</w:t>
      </w:r>
    </w:p>
    <w:p>
      <w:pPr>
        <w:pStyle w:val="Normal"/>
        <w:jc w:val="center"/>
        <w:rPr>
          <w:b/>
        </w:rPr>
      </w:pPr>
      <w:r>
        <w:rPr>
          <w:b/>
        </w:rPr>
      </w:r>
    </w:p>
    <w:p>
      <w:pPr>
        <w:pStyle w:val="Normal"/>
        <w:widowControl w:val="false"/>
        <w:ind w:firstLine="567"/>
        <w:jc w:val="both"/>
        <w:rPr>
          <w:sz w:val="28"/>
          <w:szCs w:val="28"/>
        </w:rPr>
      </w:pPr>
      <w:r>
        <w:rPr>
          <w:sz w:val="28"/>
          <w:szCs w:val="28"/>
        </w:rPr>
        <w:t>Сроки реализации мероприятий муниципальной подпрограммы рассчитаны на три календарных года в один этап: 2023-2025г.г.</w:t>
      </w:r>
    </w:p>
    <w:p>
      <w:pPr>
        <w:pStyle w:val="ConsNonformat1"/>
        <w:ind w:right="0" w:firstLine="720"/>
        <w:jc w:val="center"/>
        <w:rPr>
          <w:rFonts w:ascii="Times New Roman" w:hAnsi="Times New Roman" w:cs="Times New Roman"/>
          <w:b/>
          <w:sz w:val="24"/>
          <w:szCs w:val="24"/>
        </w:rPr>
      </w:pPr>
      <w:r>
        <w:rPr>
          <w:rFonts w:cs="Times New Roman" w:ascii="Times New Roman" w:hAnsi="Times New Roman"/>
          <w:b/>
          <w:sz w:val="24"/>
          <w:szCs w:val="24"/>
        </w:rPr>
      </w:r>
    </w:p>
    <w:p>
      <w:pPr>
        <w:pStyle w:val="ConsNonformat1"/>
        <w:ind w:right="0" w:firstLine="720"/>
        <w:jc w:val="center"/>
        <w:rPr>
          <w:rFonts w:ascii="Times New Roman" w:hAnsi="Times New Roman" w:cs="Times New Roman"/>
          <w:b/>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IV</w:t>
      </w:r>
      <w:r>
        <w:rPr>
          <w:rFonts w:cs="Times New Roman" w:ascii="Times New Roman" w:hAnsi="Times New Roman"/>
          <w:b/>
          <w:sz w:val="28"/>
          <w:szCs w:val="28"/>
        </w:rPr>
        <w:t>. Система мероприятий муниципальной подпрограммы</w:t>
      </w:r>
    </w:p>
    <w:p>
      <w:pPr>
        <w:pStyle w:val="ConsNonformat1"/>
        <w:ind w:right="0" w:firstLine="720"/>
        <w:jc w:val="both"/>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76"/>
        <w:ind w:firstLine="567"/>
        <w:jc w:val="both"/>
        <w:rPr>
          <w:color w:val="000000" w:themeColor="text1"/>
          <w:sz w:val="28"/>
          <w:szCs w:val="28"/>
        </w:rPr>
      </w:pPr>
      <w:r>
        <w:rPr>
          <w:color w:val="000000" w:themeColor="text1"/>
          <w:sz w:val="28"/>
          <w:szCs w:val="28"/>
        </w:rPr>
        <w:t xml:space="preserve">Мероприятия подпрограммы направлены на реализацию поставленных задач и включает в себя организационные и финансовые мероприятия, осуществляемые за счет средств местного бюджета. </w:t>
      </w:r>
    </w:p>
    <w:p>
      <w:pPr>
        <w:pStyle w:val="Normal"/>
        <w:ind w:firstLine="567"/>
        <w:jc w:val="both"/>
        <w:rPr>
          <w:sz w:val="28"/>
          <w:szCs w:val="28"/>
        </w:rPr>
      </w:pPr>
      <w:r>
        <w:rPr>
          <w:color w:val="000000" w:themeColor="text1"/>
          <w:sz w:val="28"/>
          <w:szCs w:val="28"/>
        </w:rPr>
        <w:t xml:space="preserve">Сведения о системе мероприятий муниципальной программы отражены в </w:t>
      </w:r>
      <w:r>
        <w:rPr>
          <w:sz w:val="28"/>
          <w:szCs w:val="28"/>
        </w:rPr>
        <w:t>Приложении 5.1 «Система основных мероприятий муниципальной программы».</w:t>
      </w:r>
    </w:p>
    <w:p>
      <w:pPr>
        <w:pStyle w:val="Normal"/>
        <w:spacing w:lineRule="auto" w:line="276"/>
        <w:ind w:firstLine="567"/>
        <w:jc w:val="both"/>
        <w:rPr>
          <w:sz w:val="28"/>
          <w:szCs w:val="28"/>
        </w:rPr>
      </w:pPr>
      <w:r>
        <w:rPr>
          <w:sz w:val="28"/>
          <w:szCs w:val="28"/>
        </w:rPr>
        <w:t xml:space="preserve">Мероприятия  и источники финансирования  и исполнители подпрограммы отражены в Приложение 5.2.  </w:t>
      </w:r>
    </w:p>
    <w:p>
      <w:pPr>
        <w:pStyle w:val="ConsNonformat1"/>
        <w:ind w:right="0" w:firstLine="567"/>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r>
    </w:p>
    <w:p>
      <w:pPr>
        <w:pStyle w:val="Normal"/>
        <w:ind w:firstLine="567"/>
        <w:jc w:val="center"/>
        <w:rPr>
          <w:b/>
          <w:color w:val="000000" w:themeColor="text1"/>
          <w:sz w:val="28"/>
          <w:szCs w:val="28"/>
        </w:rPr>
      </w:pPr>
      <w:r>
        <w:rPr>
          <w:b/>
          <w:color w:val="000000" w:themeColor="text1"/>
          <w:sz w:val="28"/>
          <w:szCs w:val="28"/>
        </w:rPr>
        <w:t xml:space="preserve">Раздел </w:t>
      </w:r>
      <w:r>
        <w:rPr>
          <w:b/>
          <w:color w:val="000000" w:themeColor="text1"/>
          <w:sz w:val="28"/>
          <w:szCs w:val="28"/>
          <w:lang w:val="en-US"/>
        </w:rPr>
        <w:t>V</w:t>
      </w:r>
      <w:r>
        <w:rPr>
          <w:b/>
          <w:color w:val="000000" w:themeColor="text1"/>
          <w:sz w:val="28"/>
          <w:szCs w:val="28"/>
        </w:rPr>
        <w:t>. Ресурсное обеспечение муниципальной подпрограммы</w:t>
      </w:r>
    </w:p>
    <w:p>
      <w:pPr>
        <w:pStyle w:val="Normal"/>
        <w:jc w:val="both"/>
        <w:rPr>
          <w:b/>
          <w:color w:val="000000" w:themeColor="text1"/>
        </w:rPr>
      </w:pPr>
      <w:r>
        <w:rPr>
          <w:b/>
          <w:color w:val="000000" w:themeColor="text1"/>
        </w:rPr>
      </w:r>
    </w:p>
    <w:p>
      <w:pPr>
        <w:pStyle w:val="Normal"/>
        <w:spacing w:lineRule="auto" w:line="276"/>
        <w:ind w:firstLine="567"/>
        <w:jc w:val="both"/>
        <w:rPr>
          <w:sz w:val="28"/>
          <w:szCs w:val="28"/>
        </w:rPr>
      </w:pPr>
      <w:r>
        <w:rPr>
          <w:sz w:val="28"/>
          <w:szCs w:val="28"/>
        </w:rPr>
        <w:t>Объем финансирования муниципальной подпрограммы (в ценах соответствующих лет) составляет на 2023 – 2025 годы – 2628 тыс. рублей (источник не определен), в том числе по годам:</w:t>
      </w:r>
    </w:p>
    <w:p>
      <w:pPr>
        <w:pStyle w:val="Normal"/>
        <w:spacing w:lineRule="auto" w:line="276"/>
        <w:ind w:firstLine="567"/>
        <w:jc w:val="both"/>
        <w:rPr>
          <w:sz w:val="28"/>
          <w:szCs w:val="28"/>
        </w:rPr>
      </w:pPr>
      <w:r>
        <w:rPr>
          <w:sz w:val="28"/>
          <w:szCs w:val="28"/>
        </w:rPr>
        <w:t>2023 год – 876 тыс. рублей;</w:t>
      </w:r>
    </w:p>
    <w:p>
      <w:pPr>
        <w:pStyle w:val="Normal"/>
        <w:spacing w:lineRule="auto" w:line="276"/>
        <w:ind w:firstLine="567"/>
        <w:jc w:val="both"/>
        <w:rPr>
          <w:sz w:val="28"/>
          <w:szCs w:val="28"/>
        </w:rPr>
      </w:pPr>
      <w:r>
        <w:rPr>
          <w:sz w:val="28"/>
          <w:szCs w:val="28"/>
        </w:rPr>
        <w:t>2024 год – 876 тыс. рублей;</w:t>
      </w:r>
    </w:p>
    <w:p>
      <w:pPr>
        <w:pStyle w:val="Normal"/>
        <w:ind w:firstLine="567"/>
        <w:jc w:val="both"/>
        <w:rPr/>
      </w:pPr>
      <w:r>
        <w:rPr>
          <w:sz w:val="28"/>
          <w:szCs w:val="28"/>
        </w:rPr>
        <w:t>2025 год – 876 тыс. рублей.</w:t>
      </w:r>
    </w:p>
    <w:p>
      <w:pPr>
        <w:pStyle w:val="Normal"/>
        <w:ind w:firstLine="567"/>
        <w:rPr>
          <w:b/>
          <w:sz w:val="28"/>
          <w:szCs w:val="28"/>
        </w:rPr>
      </w:pPr>
      <w:r>
        <w:rPr>
          <w:b/>
          <w:sz w:val="28"/>
          <w:szCs w:val="28"/>
        </w:rPr>
        <w:t xml:space="preserve">       </w:t>
      </w:r>
    </w:p>
    <w:p>
      <w:pPr>
        <w:pStyle w:val="Normal"/>
        <w:ind w:firstLine="567"/>
        <w:jc w:val="center"/>
        <w:rPr>
          <w:b/>
          <w:sz w:val="28"/>
          <w:szCs w:val="28"/>
        </w:rPr>
      </w:pPr>
      <w:r>
        <w:rPr>
          <w:b/>
          <w:sz w:val="28"/>
          <w:szCs w:val="28"/>
        </w:rPr>
        <w:t xml:space="preserve">Раздел </w:t>
      </w:r>
      <w:r>
        <w:rPr>
          <w:b/>
          <w:sz w:val="28"/>
          <w:szCs w:val="28"/>
          <w:lang w:val="en-US"/>
        </w:rPr>
        <w:t>VI</w:t>
      </w:r>
      <w:r>
        <w:rPr>
          <w:b/>
          <w:sz w:val="28"/>
          <w:szCs w:val="28"/>
        </w:rPr>
        <w:t>. Организация управления и механизм выполнения мероприятий муниципальной программы</w:t>
      </w:r>
    </w:p>
    <w:p>
      <w:pPr>
        <w:pStyle w:val="Normal"/>
        <w:jc w:val="center"/>
        <w:rPr>
          <w:b/>
        </w:rPr>
      </w:pPr>
      <w:r>
        <w:rPr>
          <w:b/>
        </w:rPr>
      </w:r>
    </w:p>
    <w:p>
      <w:pPr>
        <w:pStyle w:val="Normal"/>
        <w:widowControl w:val="false"/>
        <w:ind w:firstLine="567"/>
        <w:jc w:val="both"/>
        <w:rPr>
          <w:sz w:val="28"/>
          <w:szCs w:val="28"/>
        </w:rPr>
      </w:pPr>
      <w:r>
        <w:rPr>
          <w:sz w:val="28"/>
          <w:szCs w:val="28"/>
        </w:rPr>
        <w:t>Ответственным исполнителем муниципальной программы является Администрация Катав-Ивановского муниципального района (</w:t>
      </w:r>
      <w:r>
        <w:rPr>
          <w:color w:val="000000" w:themeColor="text1"/>
          <w:sz w:val="28"/>
          <w:szCs w:val="28"/>
        </w:rPr>
        <w:t>в лице отдела общественной безопасностиами),</w:t>
      </w:r>
      <w:r>
        <w:rPr>
          <w:sz w:val="28"/>
          <w:szCs w:val="28"/>
        </w:rPr>
        <w:t xml:space="preserve"> которая осуществляет организацию и координацию работы органов местного самоуправления и взаимодействия с федеральными органами исполнительной власти на территории Катав-Ивановского муниципального района.</w:t>
      </w:r>
    </w:p>
    <w:p>
      <w:pPr>
        <w:pStyle w:val="Normal"/>
        <w:widowControl w:val="false"/>
        <w:ind w:firstLine="567"/>
        <w:jc w:val="both"/>
        <w:rPr>
          <w:sz w:val="28"/>
          <w:szCs w:val="28"/>
        </w:rPr>
      </w:pPr>
      <w:r>
        <w:rPr>
          <w:sz w:val="28"/>
          <w:szCs w:val="28"/>
        </w:rPr>
        <w:t>Реализация муниципальной программы обеспечивается путем решения поставленных задач и достижения цели.</w:t>
      </w:r>
    </w:p>
    <w:p>
      <w:pPr>
        <w:pStyle w:val="Normal"/>
        <w:widowControl w:val="false"/>
        <w:ind w:firstLine="567"/>
        <w:jc w:val="both"/>
        <w:rPr>
          <w:sz w:val="28"/>
          <w:szCs w:val="28"/>
        </w:rPr>
      </w:pPr>
      <w:r>
        <w:rPr>
          <w:sz w:val="28"/>
          <w:szCs w:val="28"/>
        </w:rPr>
        <w:t>Соисполнители и участники мероприятий могут создавать межведомственные группы, работу которых они организуют и контролируют с представлением отчетов в установленные сроки.</w:t>
      </w:r>
    </w:p>
    <w:p>
      <w:pPr>
        <w:pStyle w:val="Normal"/>
        <w:widowControl w:val="false"/>
        <w:ind w:firstLine="567"/>
        <w:jc w:val="both"/>
        <w:rPr>
          <w:sz w:val="28"/>
          <w:szCs w:val="28"/>
        </w:rPr>
      </w:pPr>
      <w:r>
        <w:rPr>
          <w:sz w:val="28"/>
          <w:szCs w:val="28"/>
        </w:rPr>
        <w:t>Соисполнители и участники муниципальной программы несут ответственность за качественное и своевременное выполнение мероприятий  программы, а также целевое и рациональное использование выделенных им финансовых средств.</w:t>
      </w:r>
    </w:p>
    <w:p>
      <w:pPr>
        <w:pStyle w:val="Normal"/>
        <w:widowControl w:val="false"/>
        <w:ind w:firstLine="567"/>
        <w:jc w:val="both"/>
        <w:rPr>
          <w:sz w:val="28"/>
          <w:szCs w:val="28"/>
        </w:rPr>
      </w:pPr>
      <w:r>
        <w:rPr>
          <w:sz w:val="28"/>
          <w:szCs w:val="28"/>
        </w:rPr>
        <w:t xml:space="preserve">Ответственный исполнитель муниципальной программы </w:t>
      </w:r>
      <w:r>
        <w:rPr>
          <w:color w:val="000000" w:themeColor="text1"/>
          <w:sz w:val="28"/>
          <w:szCs w:val="28"/>
        </w:rPr>
        <w:t>(в лице отдела общественной безопасности) на основе анализа выполнения основных мероприятий муниципальной подпрограммы и их эффективности в текущем году уточняет объем средств, необходимых для финансирования  программы в очередном финансовом году, и представляет в установленном порядке проект бюджетной заявки на финансирование муниципальной программ</w:t>
      </w:r>
      <w:r>
        <w:rPr>
          <w:sz w:val="28"/>
          <w:szCs w:val="28"/>
        </w:rPr>
        <w:t xml:space="preserve">ы за счет средств районного бюджета в очередном финансовом году в </w:t>
      </w:r>
      <w:r>
        <w:rPr>
          <w:spacing w:val="-2"/>
          <w:sz w:val="28"/>
          <w:szCs w:val="28"/>
        </w:rPr>
        <w:t>финансовое управление Администрации Катав-Ивановского муниципального района</w:t>
      </w:r>
      <w:r>
        <w:rPr>
          <w:sz w:val="28"/>
          <w:szCs w:val="28"/>
        </w:rPr>
        <w:t>.</w:t>
      </w:r>
    </w:p>
    <w:p>
      <w:pPr>
        <w:pStyle w:val="Normal"/>
        <w:widowControl w:val="false"/>
        <w:ind w:firstLine="567"/>
        <w:jc w:val="both"/>
        <w:rPr>
          <w:sz w:val="28"/>
          <w:szCs w:val="28"/>
        </w:rPr>
      </w:pPr>
      <w:r>
        <w:rPr>
          <w:sz w:val="28"/>
          <w:szCs w:val="28"/>
        </w:rPr>
        <w:t>Контроль за реализацией муниципальной программы осуществляет Администрация Катав-Ивановского муниципального района (в лице отдела общественной безопасности).</w:t>
      </w:r>
    </w:p>
    <w:p>
      <w:pPr>
        <w:pStyle w:val="Normal"/>
        <w:widowControl w:val="false"/>
        <w:ind w:firstLine="567"/>
        <w:jc w:val="both"/>
        <w:rPr>
          <w:sz w:val="28"/>
          <w:szCs w:val="28"/>
        </w:rPr>
      </w:pPr>
      <w:r>
        <w:rPr>
          <w:sz w:val="28"/>
          <w:szCs w:val="28"/>
        </w:rPr>
        <w:t>Годовой отчет о ходе реализации муниципальной программы  подготавливается Администрацией Катав-Ивановского муниципального района (в лице отдела по взаимодействию с правоохранительными и военными органами) совместно с соисполнителями до 1 февраля года, следующего за отчетным, и направляется в отдел экономики Администрации Катав-Ивановского муниципального района.</w:t>
      </w:r>
    </w:p>
    <w:p>
      <w:pPr>
        <w:pStyle w:val="Normal"/>
        <w:widowControl w:val="false"/>
        <w:ind w:firstLine="567"/>
        <w:jc w:val="both"/>
        <w:rPr>
          <w:sz w:val="28"/>
          <w:szCs w:val="28"/>
        </w:rPr>
      </w:pPr>
      <w:r>
        <w:rPr>
          <w:sz w:val="28"/>
          <w:szCs w:val="28"/>
        </w:rPr>
        <w:t>Ход и результаты выполнения мероприятий муниципальной программы рассматриваются на заседании антитеррористической комиссии Катав-Ивановского муниципального района.</w:t>
      </w:r>
    </w:p>
    <w:p>
      <w:pPr>
        <w:pStyle w:val="Normal"/>
        <w:jc w:val="center"/>
        <w:rPr>
          <w:b/>
        </w:rPr>
      </w:pPr>
      <w:r>
        <w:rPr>
          <w:b/>
        </w:rPr>
      </w:r>
    </w:p>
    <w:p>
      <w:pPr>
        <w:pStyle w:val="Normal"/>
        <w:jc w:val="center"/>
        <w:rPr>
          <w:b/>
          <w:sz w:val="28"/>
          <w:szCs w:val="28"/>
        </w:rPr>
      </w:pPr>
      <w:r>
        <w:rPr>
          <w:b/>
          <w:sz w:val="28"/>
          <w:szCs w:val="28"/>
        </w:rPr>
        <w:t xml:space="preserve">Раздел </w:t>
      </w:r>
      <w:r>
        <w:rPr>
          <w:b/>
          <w:sz w:val="28"/>
          <w:szCs w:val="28"/>
          <w:lang w:val="en-US"/>
        </w:rPr>
        <w:t>VII</w:t>
      </w:r>
      <w:r>
        <w:rPr>
          <w:b/>
          <w:sz w:val="28"/>
          <w:szCs w:val="28"/>
        </w:rPr>
        <w:t>. Ожидаемые результаты реализации муниципальной подпрограммы</w:t>
      </w:r>
    </w:p>
    <w:p>
      <w:pPr>
        <w:pStyle w:val="Normal"/>
        <w:spacing w:lineRule="auto" w:line="276"/>
        <w:ind w:firstLine="567"/>
        <w:jc w:val="center"/>
        <w:rPr>
          <w:b/>
        </w:rPr>
      </w:pPr>
      <w:r>
        <w:rPr>
          <w:b/>
        </w:rPr>
      </w:r>
    </w:p>
    <w:p>
      <w:pPr>
        <w:pStyle w:val="Normal"/>
        <w:spacing w:lineRule="auto" w:line="276"/>
        <w:ind w:firstLine="567"/>
        <w:jc w:val="both"/>
        <w:rPr>
          <w:sz w:val="28"/>
          <w:szCs w:val="28"/>
        </w:rPr>
      </w:pPr>
      <w:r>
        <w:rPr>
          <w:sz w:val="28"/>
          <w:szCs w:val="28"/>
        </w:rPr>
        <w:t>В  рамках реализации муниципальной подпрограммы планируется достичь следующего целевого показателя:</w:t>
      </w:r>
    </w:p>
    <w:p>
      <w:pPr>
        <w:pStyle w:val="Normal"/>
        <w:spacing w:lineRule="auto" w:line="276"/>
        <w:jc w:val="both"/>
        <w:rPr>
          <w:color w:val="FF0000"/>
        </w:rPr>
      </w:pPr>
      <w:r>
        <w:rPr>
          <w:rFonts w:eastAsia="Calibri"/>
          <w:sz w:val="28"/>
          <w:szCs w:val="28"/>
        </w:rPr>
        <w:t>- количество совершенных террористических актов – 0.</w:t>
      </w:r>
    </w:p>
    <w:p>
      <w:pPr>
        <w:pStyle w:val="Normal"/>
        <w:ind w:firstLine="567"/>
        <w:jc w:val="both"/>
        <w:rPr>
          <w:sz w:val="28"/>
          <w:szCs w:val="28"/>
        </w:rPr>
      </w:pPr>
      <w:r>
        <w:rPr>
          <w:sz w:val="28"/>
          <w:szCs w:val="28"/>
        </w:rPr>
        <w:t>Сводная информация по индикативным показателям отражена в приложении 5.3 «Ожидаемые результаты реализации муниципальной программы».</w:t>
      </w:r>
    </w:p>
    <w:p>
      <w:pPr>
        <w:pStyle w:val="Normal"/>
        <w:widowControl w:val="false"/>
        <w:spacing w:lineRule="auto" w:line="276"/>
        <w:ind w:firstLine="567"/>
        <w:jc w:val="both"/>
        <w:rPr/>
      </w:pPr>
      <w:r>
        <w:rPr/>
      </w:r>
    </w:p>
    <w:p>
      <w:pPr>
        <w:pStyle w:val="ConsNonformat1"/>
        <w:ind w:right="0" w:firstLine="720"/>
        <w:jc w:val="center"/>
        <w:rPr>
          <w:rFonts w:ascii="Times New Roman" w:hAnsi="Times New Roman" w:cs="Times New Roman"/>
          <w:b/>
          <w:color w:val="000000" w:themeColor="text1"/>
          <w:sz w:val="28"/>
          <w:szCs w:val="28"/>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VIII</w:t>
      </w:r>
      <w:r>
        <w:rPr>
          <w:rFonts w:cs="Times New Roman" w:ascii="Times New Roman" w:hAnsi="Times New Roman"/>
          <w:b/>
          <w:sz w:val="28"/>
          <w:szCs w:val="28"/>
        </w:rPr>
        <w:t xml:space="preserve">. Финансово – экономическое </w:t>
      </w:r>
      <w:r>
        <w:rPr>
          <w:rFonts w:cs="Times New Roman" w:ascii="Times New Roman" w:hAnsi="Times New Roman"/>
          <w:b/>
          <w:color w:val="000000" w:themeColor="text1"/>
          <w:sz w:val="28"/>
          <w:szCs w:val="28"/>
        </w:rPr>
        <w:t>обоснование муниципальной подпрограммы</w:t>
      </w:r>
    </w:p>
    <w:p>
      <w:pPr>
        <w:pStyle w:val="ConsNonformat1"/>
        <w:ind w:right="0" w:firstLine="720"/>
        <w:jc w:val="center"/>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r>
    </w:p>
    <w:p>
      <w:pPr>
        <w:pStyle w:val="ConsNonformat1"/>
        <w:ind w:right="0" w:firstLine="697"/>
        <w:jc w:val="both"/>
        <w:rPr>
          <w:color w:val="000000" w:themeColor="text1"/>
          <w:sz w:val="28"/>
          <w:szCs w:val="28"/>
        </w:rPr>
      </w:pPr>
      <w:r>
        <w:rPr>
          <w:rFonts w:cs="Times New Roman" w:ascii="Times New Roman" w:hAnsi="Times New Roman"/>
          <w:color w:val="000000" w:themeColor="text1"/>
          <w:sz w:val="28"/>
          <w:szCs w:val="28"/>
        </w:rPr>
        <w:t xml:space="preserve">Обоснование объемов финансовых ресурсов, необходимых для реализации муниципальной подпрограммы,  представлены в приложениях </w:t>
      </w:r>
      <w:r>
        <w:rPr>
          <w:rFonts w:cs="Times New Roman" w:ascii="Times New Roman" w:hAnsi="Times New Roman"/>
          <w:sz w:val="28"/>
          <w:szCs w:val="28"/>
        </w:rPr>
        <w:t>5.1., 5.2.</w:t>
      </w:r>
    </w:p>
    <w:p>
      <w:pPr>
        <w:pStyle w:val="Normal"/>
        <w:tabs>
          <w:tab w:val="clear" w:pos="709"/>
          <w:tab w:val="left" w:pos="2475" w:leader="none"/>
          <w:tab w:val="center" w:pos="7285" w:leader="none"/>
        </w:tabs>
        <w:spacing w:lineRule="auto" w:line="276"/>
        <w:jc w:val="center"/>
        <w:rPr>
          <w:b/>
          <w:sz w:val="28"/>
          <w:szCs w:val="28"/>
        </w:rPr>
      </w:pPr>
      <w:r>
        <w:rPr>
          <w:b/>
          <w:sz w:val="28"/>
          <w:szCs w:val="28"/>
        </w:rPr>
      </w:r>
    </w:p>
    <w:p>
      <w:pPr>
        <w:pStyle w:val="Normal"/>
        <w:tabs>
          <w:tab w:val="clear" w:pos="709"/>
          <w:tab w:val="left" w:pos="2475" w:leader="none"/>
          <w:tab w:val="center" w:pos="7285" w:leader="none"/>
        </w:tabs>
        <w:spacing w:lineRule="auto" w:line="276"/>
        <w:jc w:val="both"/>
        <w:rPr>
          <w:b/>
          <w:sz w:val="28"/>
          <w:szCs w:val="28"/>
        </w:rPr>
      </w:pPr>
      <w:r>
        <w:rPr>
          <w:b/>
          <w:sz w:val="28"/>
          <w:szCs w:val="28"/>
        </w:rPr>
        <w:t>Раздел IX. Методика оценки эффективности муниципальной программы</w:t>
      </w:r>
    </w:p>
    <w:p>
      <w:pPr>
        <w:pStyle w:val="Normal"/>
        <w:tabs>
          <w:tab w:val="clear" w:pos="709"/>
          <w:tab w:val="left" w:pos="2475" w:leader="none"/>
          <w:tab w:val="center" w:pos="7285" w:leader="none"/>
        </w:tabs>
        <w:spacing w:lineRule="auto" w:line="276"/>
        <w:jc w:val="both"/>
        <w:rPr>
          <w:b/>
        </w:rPr>
      </w:pPr>
      <w:r>
        <w:rPr>
          <w:b/>
        </w:rPr>
      </w:r>
    </w:p>
    <w:p>
      <w:pPr>
        <w:pStyle w:val="Normal"/>
        <w:widowControl w:val="false"/>
        <w:spacing w:lineRule="auto" w:line="276"/>
        <w:ind w:left="20" w:firstLine="547"/>
        <w:jc w:val="both"/>
        <w:rPr>
          <w:sz w:val="28"/>
          <w:szCs w:val="28"/>
        </w:rPr>
      </w:pPr>
      <w:r>
        <w:rPr>
          <w:sz w:val="28"/>
          <w:szCs w:val="28"/>
        </w:rPr>
        <w:t>Оценка эффективности подпрограммы осуществляется в соответствии с</w:t>
        <w:br/>
        <w:t>порядком  проведения и критерий оценки эффективности реализации муниципальных программ Катав-Ивановского муниципального района утвержденного постановлением  Администрацией  Катав-Ивановского муниципального района от   13 .12 . 2021г.   № 1332.</w:t>
      </w:r>
    </w:p>
    <w:p>
      <w:pPr>
        <w:sectPr>
          <w:headerReference w:type="default" r:id="rId13"/>
          <w:headerReference w:type="first" r:id="rId14"/>
          <w:type w:val="nextPage"/>
          <w:pgSz w:w="11906" w:h="16838"/>
          <w:pgMar w:left="1134" w:right="851" w:gutter="0" w:header="709" w:top="1134" w:footer="0" w:bottom="1134"/>
          <w:pgNumType w:fmt="decimal"/>
          <w:formProt w:val="false"/>
          <w:textDirection w:val="lrTb"/>
          <w:docGrid w:type="default" w:linePitch="360" w:charSpace="0"/>
        </w:sectPr>
        <w:pStyle w:val="ConsNonformat1"/>
        <w:spacing w:lineRule="auto" w:line="276"/>
        <w:ind w:right="0" w:firstLine="567"/>
        <w:jc w:val="both"/>
        <w:rPr>
          <w:rFonts w:ascii="Times New Roman" w:hAnsi="Times New Roman" w:cs="Times New Roman"/>
          <w:b/>
          <w:color w:val="000000" w:themeColor="text1"/>
          <w:sz w:val="28"/>
          <w:szCs w:val="28"/>
        </w:rPr>
      </w:pPr>
      <w:r>
        <w:rPr>
          <w:rFonts w:cs="Times New Roman" w:ascii="Times New Roman" w:hAnsi="Times New Roman"/>
          <w:sz w:val="28"/>
          <w:szCs w:val="28"/>
        </w:rPr>
        <w:t>Мероприятия программы не взаимосвязаны между собой, но реализация каждого из них влияет на выполнение целевых индикаторов программы.</w:t>
      </w:r>
    </w:p>
    <w:p>
      <w:pPr>
        <w:pStyle w:val="Normal"/>
        <w:jc w:val="right"/>
        <w:rPr>
          <w:bCs/>
          <w:sz w:val="28"/>
          <w:szCs w:val="28"/>
        </w:rPr>
      </w:pPr>
      <w:r>
        <w:rPr>
          <w:bCs/>
          <w:sz w:val="28"/>
          <w:szCs w:val="28"/>
        </w:rPr>
        <w:t>Приложение 5.1</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jc w:val="right"/>
        <w:rPr>
          <w:b/>
        </w:rPr>
      </w:pPr>
      <w:r>
        <w:rPr>
          <w:bCs/>
          <w:sz w:val="28"/>
          <w:szCs w:val="28"/>
        </w:rPr>
        <w:t>от «___»_________2024 г. №____</w:t>
      </w:r>
    </w:p>
    <w:p>
      <w:pPr>
        <w:pStyle w:val="Normal"/>
        <w:jc w:val="right"/>
        <w:rPr>
          <w:b/>
        </w:rPr>
      </w:pPr>
      <w:r>
        <w:rPr>
          <w:b/>
        </w:rPr>
      </w:r>
    </w:p>
    <w:p>
      <w:pPr>
        <w:pStyle w:val="Normal"/>
        <w:ind w:left="720" w:hanging="0"/>
        <w:jc w:val="center"/>
        <w:rPr>
          <w:sz w:val="28"/>
          <w:szCs w:val="28"/>
        </w:rPr>
      </w:pPr>
      <w:r>
        <w:rPr>
          <w:sz w:val="28"/>
          <w:szCs w:val="28"/>
        </w:rPr>
        <w:t>Система основных мероприятий муниципальной подпрограммы</w:t>
      </w:r>
    </w:p>
    <w:p>
      <w:pPr>
        <w:pStyle w:val="Normal"/>
        <w:jc w:val="center"/>
        <w:rPr>
          <w:color w:val="000000" w:themeColor="text1"/>
          <w:sz w:val="28"/>
          <w:szCs w:val="28"/>
        </w:rPr>
      </w:pPr>
      <w:r>
        <w:rPr>
          <w:color w:val="000000" w:themeColor="text1"/>
          <w:sz w:val="28"/>
          <w:szCs w:val="28"/>
        </w:rPr>
        <w:t>«Противодействие террористическим проявлениям на территории Катав-Ивановского муниципального района»</w:t>
      </w:r>
    </w:p>
    <w:p>
      <w:pPr>
        <w:pStyle w:val="Normal"/>
        <w:jc w:val="center"/>
        <w:rPr>
          <w:color w:val="000000" w:themeColor="text1"/>
          <w:sz w:val="28"/>
          <w:szCs w:val="28"/>
        </w:rPr>
      </w:pPr>
      <w:r>
        <w:rPr>
          <w:color w:val="000000" w:themeColor="text1"/>
          <w:sz w:val="28"/>
          <w:szCs w:val="28"/>
        </w:rPr>
      </w:r>
    </w:p>
    <w:tbl>
      <w:tblPr>
        <w:tblW w:w="16018" w:type="dxa"/>
        <w:jc w:val="left"/>
        <w:tblInd w:w="-601" w:type="dxa"/>
        <w:tblLayout w:type="fixed"/>
        <w:tblCellMar>
          <w:top w:w="0" w:type="dxa"/>
          <w:left w:w="108" w:type="dxa"/>
          <w:bottom w:w="0" w:type="dxa"/>
          <w:right w:w="108" w:type="dxa"/>
        </w:tblCellMar>
        <w:tblLook w:noVBand="1" w:val="04a0" w:noHBand="0" w:lastColumn="0" w:firstColumn="1" w:lastRow="0" w:firstRow="1"/>
      </w:tblPr>
      <w:tblGrid>
        <w:gridCol w:w="709"/>
        <w:gridCol w:w="3019"/>
        <w:gridCol w:w="1276"/>
        <w:gridCol w:w="1132"/>
        <w:gridCol w:w="1134"/>
        <w:gridCol w:w="1134"/>
        <w:gridCol w:w="1137"/>
        <w:gridCol w:w="1562"/>
        <w:gridCol w:w="96"/>
        <w:gridCol w:w="45"/>
        <w:gridCol w:w="851"/>
        <w:gridCol w:w="991"/>
        <w:gridCol w:w="993"/>
        <w:gridCol w:w="1938"/>
      </w:tblGrid>
      <w:tr>
        <w:trPr/>
        <w:tc>
          <w:tcPr>
            <w:tcW w:w="70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 xml:space="preserve">№ </w:t>
            </w:r>
            <w:r>
              <w:rPr>
                <w:color w:val="000000"/>
                <w:sz w:val="20"/>
                <w:szCs w:val="20"/>
              </w:rPr>
              <w:t>п/п</w:t>
            </w:r>
          </w:p>
        </w:tc>
        <w:tc>
          <w:tcPr>
            <w:tcW w:w="301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color w:val="000000"/>
                <w:sz w:val="20"/>
                <w:szCs w:val="20"/>
              </w:rPr>
              <w:t>Наименования целей, задач, мероприятий муниципальной программы</w:t>
            </w:r>
          </w:p>
        </w:tc>
        <w:tc>
          <w:tcPr>
            <w:tcW w:w="127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t>Источник финансирования</w:t>
            </w:r>
          </w:p>
        </w:tc>
        <w:tc>
          <w:tcPr>
            <w:tcW w:w="453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Объемы финансирования, тыс. руб.</w:t>
            </w:r>
          </w:p>
          <w:p>
            <w:pPr>
              <w:pStyle w:val="Normal"/>
              <w:widowControl w:val="false"/>
              <w:ind w:hanging="391"/>
              <w:jc w:val="center"/>
              <w:rPr>
                <w:sz w:val="20"/>
                <w:szCs w:val="20"/>
              </w:rPr>
            </w:pPr>
            <w:r>
              <w:rPr>
                <w:sz w:val="20"/>
                <w:szCs w:val="20"/>
              </w:rPr>
            </w:r>
          </w:p>
        </w:tc>
        <w:tc>
          <w:tcPr>
            <w:tcW w:w="4538"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p>
            <w:pPr>
              <w:pStyle w:val="Normal"/>
              <w:widowControl w:val="false"/>
              <w:jc w:val="center"/>
              <w:rPr>
                <w:sz w:val="20"/>
                <w:szCs w:val="20"/>
              </w:rPr>
            </w:pPr>
            <w:r>
              <w:rPr>
                <w:sz w:val="20"/>
                <w:szCs w:val="20"/>
              </w:rPr>
              <w:t>Показатели (индикаторы) результативности выполнения задач</w:t>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i/>
                <w:i/>
                <w:sz w:val="16"/>
                <w:szCs w:val="16"/>
              </w:rPr>
            </w:pPr>
            <w:r>
              <w:rPr>
                <w:i/>
                <w:sz w:val="16"/>
                <w:szCs w:val="16"/>
              </w:rPr>
              <w:t>Исполнители, перечень организаций, участвующих в реализации основных  мероприятий</w:t>
            </w:r>
          </w:p>
        </w:tc>
      </w:tr>
      <w:tr>
        <w:trPr/>
        <w:tc>
          <w:tcPr>
            <w:tcW w:w="70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301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27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20"/>
                <w:szCs w:val="20"/>
              </w:rPr>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2023 г.</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2024г.</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2025г.</w:t>
            </w:r>
          </w:p>
        </w:tc>
        <w:tc>
          <w:tcPr>
            <w:tcW w:w="1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Calibri"/>
                <w:sz w:val="20"/>
                <w:szCs w:val="20"/>
                <w:lang w:eastAsia="en-US"/>
              </w:rPr>
            </w:pPr>
            <w:r>
              <w:rPr>
                <w:rFonts w:eastAsia="Calibri"/>
                <w:sz w:val="20"/>
                <w:szCs w:val="20"/>
                <w:lang w:eastAsia="en-US"/>
              </w:rPr>
              <w:t>наименование показателя/</w:t>
            </w:r>
          </w:p>
          <w:p>
            <w:pPr>
              <w:pStyle w:val="Normal"/>
              <w:widowControl w:val="false"/>
              <w:jc w:val="both"/>
              <w:rPr>
                <w:sz w:val="20"/>
                <w:szCs w:val="20"/>
              </w:rPr>
            </w:pPr>
            <w:r>
              <w:rPr>
                <w:rFonts w:eastAsia="Calibri"/>
                <w:sz w:val="20"/>
                <w:szCs w:val="20"/>
                <w:lang w:eastAsia="en-US"/>
              </w:rPr>
              <w:t>(ед. измер)</w:t>
            </w:r>
          </w:p>
        </w:tc>
        <w:tc>
          <w:tcPr>
            <w:tcW w:w="9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2023 г.</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2024г.</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2025г.</w:t>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1</w:t>
            </w:r>
          </w:p>
        </w:tc>
        <w:tc>
          <w:tcPr>
            <w:tcW w:w="301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2</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3</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4</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5</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7</w:t>
            </w:r>
          </w:p>
        </w:tc>
        <w:tc>
          <w:tcPr>
            <w:tcW w:w="1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t>8</w:t>
            </w:r>
          </w:p>
        </w:tc>
        <w:tc>
          <w:tcPr>
            <w:tcW w:w="9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193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r>
      <w:tr>
        <w:trPr/>
        <w:tc>
          <w:tcPr>
            <w:tcW w:w="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08" w:type="dxa"/>
            <w:gridSpan w:val="1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rPr>
            </w:pPr>
            <w:r>
              <w:rPr>
                <w:b/>
                <w:color w:val="000000"/>
                <w:sz w:val="20"/>
                <w:szCs w:val="20"/>
              </w:rPr>
              <w:t>Цель программы:</w:t>
            </w:r>
            <w:r>
              <w:rPr>
                <w:color w:val="000000"/>
              </w:rPr>
              <w:t xml:space="preserve"> </w:t>
            </w:r>
            <w:r>
              <w:rPr/>
              <w:t>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tc>
      </w:tr>
      <w:tr>
        <w:trPr/>
        <w:tc>
          <w:tcPr>
            <w:tcW w:w="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08" w:type="dxa"/>
            <w:gridSpan w:val="13"/>
            <w:tcBorders>
              <w:top w:val="single" w:sz="4" w:space="0" w:color="000000"/>
              <w:left w:val="single" w:sz="4" w:space="0" w:color="000000"/>
              <w:bottom w:val="single" w:sz="4" w:space="0" w:color="000000"/>
              <w:right w:val="single" w:sz="4" w:space="0" w:color="000000"/>
            </w:tcBorders>
            <w:shd w:color="auto" w:fill="auto" w:val="clear"/>
          </w:tcPr>
          <w:p>
            <w:pPr>
              <w:pStyle w:val="BodyTextIndent3"/>
              <w:widowControl w:val="false"/>
              <w:ind w:hanging="0"/>
              <w:jc w:val="both"/>
              <w:rPr>
                <w:b/>
                <w:color w:val="000000"/>
              </w:rPr>
            </w:pPr>
            <w:r>
              <w:rPr>
                <w:b/>
                <w:color w:val="000000"/>
                <w:sz w:val="20"/>
                <w:szCs w:val="20"/>
              </w:rPr>
              <w:t xml:space="preserve">Задача 1 </w:t>
            </w:r>
            <w:r>
              <w:rPr>
                <w:color w:val="000000"/>
                <w:sz w:val="24"/>
                <w:szCs w:val="24"/>
              </w:rPr>
              <w:t>Своевременное обнаружение возникновения предпосылок к совершению террористических актов, информирование населения по вопросам противодействия терроризму, отработка навыков и быстрого принятия решений в экстремальных ситуациях</w:t>
            </w:r>
          </w:p>
        </w:tc>
      </w:tr>
      <w:tr>
        <w:trPr>
          <w:trHeight w:val="765" w:hRule="atLeast"/>
        </w:trPr>
        <w:tc>
          <w:tcPr>
            <w:tcW w:w="70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color w:val="000000"/>
                <w:sz w:val="20"/>
                <w:szCs w:val="20"/>
              </w:rPr>
              <w:t>Мероприятия 1</w:t>
            </w:r>
          </w:p>
          <w:p>
            <w:pPr>
              <w:pStyle w:val="Normal"/>
              <w:widowControl w:val="false"/>
              <w:jc w:val="both"/>
              <w:rPr>
                <w:color w:val="000000"/>
              </w:rPr>
            </w:pPr>
            <w:r>
              <w:rPr/>
              <w:t>Общие организационные мероприятия</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18"/>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18"/>
                <w:szCs w:val="18"/>
              </w:rPr>
            </w:pPr>
            <w:r>
              <w:rPr>
                <w:sz w:val="18"/>
                <w:szCs w:val="18"/>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703" w:type="dxa"/>
            <w:gridSpan w:val="3"/>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rFonts w:eastAsia="Calibri"/>
                <w:i/>
                <w:sz w:val="16"/>
                <w:szCs w:val="16"/>
              </w:rPr>
              <w:t xml:space="preserve">Показатель </w:t>
            </w:r>
            <w:r>
              <w:rPr/>
              <w:t xml:space="preserve"> </w:t>
            </w:r>
            <w:r>
              <w:rPr>
                <w:rFonts w:eastAsia="Calibri"/>
                <w:i/>
                <w:sz w:val="16"/>
                <w:szCs w:val="16"/>
              </w:rPr>
              <w:t>количество совершенных террористических актов</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c>
          <w:tcPr>
            <w:tcW w:w="99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c>
          <w:tcPr>
            <w:tcW w:w="99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0</w:t>
            </w:r>
          </w:p>
        </w:tc>
        <w:tc>
          <w:tcPr>
            <w:tcW w:w="19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bCs/>
                <w:iCs/>
              </w:rPr>
              <w:t xml:space="preserve">Администрация КИМР; </w:t>
            </w:r>
            <w:r>
              <w:rPr/>
              <w:t>Соисполнители подпрограммы</w:t>
            </w:r>
          </w:p>
        </w:tc>
      </w:tr>
      <w:tr>
        <w:trPr/>
        <w:tc>
          <w:tcPr>
            <w:tcW w:w="70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0</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Cs w:val="28"/>
              </w:rPr>
              <w:t>0</w:t>
            </w:r>
          </w:p>
        </w:tc>
        <w:tc>
          <w:tcPr>
            <w:tcW w:w="1703"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412" w:hRule="atLeast"/>
        </w:trPr>
        <w:tc>
          <w:tcPr>
            <w:tcW w:w="70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2"/>
                <w:szCs w:val="22"/>
              </w:rPr>
            </w:pPr>
            <w:r>
              <w:rPr>
                <w:color w:val="000000"/>
                <w:sz w:val="20"/>
                <w:szCs w:val="20"/>
              </w:rPr>
              <w:t>Мероприятия 2</w:t>
            </w:r>
          </w:p>
          <w:p>
            <w:pPr>
              <w:pStyle w:val="Normal"/>
              <w:widowControl w:val="false"/>
              <w:jc w:val="both"/>
              <w:rPr>
                <w:color w:val="000000"/>
              </w:rPr>
            </w:pPr>
            <w:r>
              <w:rPr/>
              <w:t>Организация профилактической работы по противодействию терроризма</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703"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465" w:hRule="atLeast"/>
        </w:trPr>
        <w:tc>
          <w:tcPr>
            <w:tcW w:w="70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t>0</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Cs w:val="28"/>
              </w:rPr>
            </w:pPr>
            <w:r>
              <w:rPr>
                <w:szCs w:val="28"/>
              </w:rPr>
              <w:t>0</w:t>
            </w:r>
          </w:p>
        </w:tc>
        <w:tc>
          <w:tcPr>
            <w:tcW w:w="1703"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c>
          <w:tcPr>
            <w:tcW w:w="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15308" w:type="dxa"/>
            <w:gridSpan w:val="1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color w:val="000000"/>
              </w:rPr>
            </w:pPr>
            <w:r>
              <w:rPr>
                <w:b/>
                <w:color w:val="000000"/>
                <w:sz w:val="20"/>
                <w:szCs w:val="20"/>
              </w:rPr>
              <w:t xml:space="preserve">Задача 2 </w:t>
            </w:r>
            <w:r>
              <w:rPr>
                <w:color w:val="000000"/>
              </w:rPr>
              <w:t>Осуществление мероприятий антитеррористической защищенности объектов с массовым пребыванием людей, объектов, потенциально подверженных террористическим угрозам</w:t>
            </w:r>
          </w:p>
        </w:tc>
      </w:tr>
      <w:tr>
        <w:trPr>
          <w:trHeight w:val="848" w:hRule="atLeast"/>
        </w:trPr>
        <w:tc>
          <w:tcPr>
            <w:tcW w:w="70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2"/>
                <w:szCs w:val="22"/>
              </w:rPr>
            </w:pPr>
            <w:r>
              <w:rPr>
                <w:color w:val="000000"/>
                <w:sz w:val="20"/>
                <w:szCs w:val="20"/>
              </w:rPr>
              <w:t>Мероприятия 1</w:t>
            </w:r>
          </w:p>
          <w:p>
            <w:pPr>
              <w:pStyle w:val="Normal"/>
              <w:widowControl w:val="false"/>
              <w:jc w:val="both"/>
              <w:rPr>
                <w:color w:val="000000"/>
              </w:rPr>
            </w:pPr>
            <w:r>
              <w:rPr/>
              <w:t xml:space="preserve">Организация работы по </w:t>
            </w:r>
            <w:r>
              <w:rPr>
                <w:color w:val="000000"/>
              </w:rPr>
              <w:t>антитеррористической защищенности объектов, потенциально подверженных террористическим угрозам</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2628</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658"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96"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bCs/>
                <w:iCs/>
              </w:rPr>
              <w:t xml:space="preserve">Администрация КИМР; </w:t>
            </w:r>
            <w:r>
              <w:rPr/>
              <w:t>Соисполнители подпрограммы</w:t>
            </w:r>
          </w:p>
        </w:tc>
      </w:tr>
      <w:tr>
        <w:trPr>
          <w:trHeight w:val="1095" w:hRule="atLeast"/>
        </w:trPr>
        <w:tc>
          <w:tcPr>
            <w:tcW w:w="70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2628</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658"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9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r>
      <w:tr>
        <w:trPr>
          <w:trHeight w:val="489" w:hRule="atLeast"/>
        </w:trPr>
        <w:tc>
          <w:tcPr>
            <w:tcW w:w="70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t>Всего по подпрограмме</w:t>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rPr>
            </w:pPr>
            <w:r>
              <w:rPr>
                <w:sz w:val="18"/>
                <w:szCs w:val="20"/>
              </w:rPr>
              <w:t>Источник не определен</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2628</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876</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876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color w:val="FF0000"/>
              </w:rPr>
            </w:pPr>
            <w:r>
              <w:rPr/>
              <w:t>876</w:t>
            </w:r>
          </w:p>
        </w:tc>
        <w:tc>
          <w:tcPr>
            <w:tcW w:w="1658"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96"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r>
      <w:tr>
        <w:trPr>
          <w:trHeight w:val="285" w:hRule="atLeast"/>
        </w:trPr>
        <w:tc>
          <w:tcPr>
            <w:tcW w:w="70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301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rPr>
            </w:pPr>
            <w:r>
              <w:rPr>
                <w:color w:val="000000"/>
              </w:rPr>
            </w:r>
          </w:p>
        </w:tc>
        <w:tc>
          <w:tcPr>
            <w:tcW w:w="12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sz w:val="20"/>
                <w:szCs w:val="20"/>
              </w:rPr>
            </w:pPr>
            <w:r>
              <w:rPr>
                <w:b/>
                <w:sz w:val="20"/>
                <w:szCs w:val="20"/>
              </w:rPr>
              <w:t>Всего</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2628</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1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t>876</w:t>
            </w:r>
          </w:p>
        </w:tc>
        <w:tc>
          <w:tcPr>
            <w:tcW w:w="1658"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8"/>
                <w:szCs w:val="28"/>
              </w:rPr>
            </w:pPr>
            <w:r>
              <w:rPr>
                <w:sz w:val="28"/>
                <w:szCs w:val="28"/>
              </w:rPr>
            </w:r>
          </w:p>
        </w:tc>
        <w:tc>
          <w:tcPr>
            <w:tcW w:w="89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r>
          </w:p>
        </w:tc>
        <w:tc>
          <w:tcPr>
            <w:tcW w:w="19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r>
    </w:tbl>
    <w:p>
      <w:pPr>
        <w:sectPr>
          <w:headerReference w:type="default" r:id="rId15"/>
          <w:headerReference w:type="first" r:id="rId16"/>
          <w:type w:val="nextPage"/>
          <w:pgSz w:orient="landscape" w:w="16838" w:h="11906"/>
          <w:pgMar w:left="1134" w:right="1134" w:gutter="0" w:header="709" w:top="1134" w:footer="0" w:bottom="851"/>
          <w:pgNumType w:fmt="decimal"/>
          <w:formProt w:val="false"/>
          <w:textDirection w:val="lrTb"/>
          <w:docGrid w:type="default" w:linePitch="360" w:charSpace="0"/>
        </w:sectPr>
      </w:pPr>
    </w:p>
    <w:p>
      <w:pPr>
        <w:pStyle w:val="Normal"/>
        <w:jc w:val="right"/>
        <w:rPr>
          <w:bCs/>
          <w:sz w:val="28"/>
          <w:szCs w:val="28"/>
        </w:rPr>
      </w:pPr>
      <w:r>
        <w:rPr>
          <w:bCs/>
          <w:sz w:val="28"/>
          <w:szCs w:val="28"/>
        </w:rPr>
        <w:t>Приложение 5.2</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jc w:val="right"/>
        <w:rPr>
          <w:bCs/>
          <w:color w:val="FF0000"/>
          <w:sz w:val="28"/>
          <w:szCs w:val="28"/>
        </w:rPr>
      </w:pPr>
      <w:r>
        <w:rPr>
          <w:bCs/>
          <w:sz w:val="28"/>
          <w:szCs w:val="28"/>
        </w:rPr>
        <w:t>от «___»_________2024 г. №____</w:t>
      </w:r>
    </w:p>
    <w:p>
      <w:pPr>
        <w:pStyle w:val="Normal"/>
        <w:jc w:val="right"/>
        <w:rPr>
          <w:b/>
          <w:bCs/>
          <w:color w:val="FF0000"/>
          <w:sz w:val="28"/>
          <w:szCs w:val="28"/>
        </w:rPr>
      </w:pPr>
      <w:r>
        <w:rPr>
          <w:b/>
          <w:bCs/>
          <w:color w:val="FF0000"/>
          <w:sz w:val="28"/>
          <w:szCs w:val="28"/>
        </w:rPr>
      </w:r>
    </w:p>
    <w:p>
      <w:pPr>
        <w:pStyle w:val="Normal"/>
        <w:jc w:val="center"/>
        <w:rPr>
          <w:color w:val="000000" w:themeColor="text1"/>
          <w:sz w:val="28"/>
          <w:szCs w:val="28"/>
        </w:rPr>
      </w:pPr>
      <w:r>
        <w:rPr>
          <w:color w:val="000000" w:themeColor="text1"/>
          <w:sz w:val="28"/>
          <w:szCs w:val="28"/>
        </w:rPr>
        <w:t xml:space="preserve">Система мероприятий  </w:t>
      </w:r>
      <w:hyperlink w:anchor="P2493">
        <w:r>
          <w:rPr>
            <w:color w:val="000000" w:themeColor="text1"/>
            <w:sz w:val="28"/>
            <w:szCs w:val="28"/>
          </w:rPr>
          <w:t>подпрограмм</w:t>
        </w:r>
      </w:hyperlink>
      <w:r>
        <w:rPr>
          <w:color w:val="000000" w:themeColor="text1"/>
          <w:sz w:val="28"/>
          <w:szCs w:val="28"/>
        </w:rPr>
        <w:t xml:space="preserve">ы </w:t>
      </w:r>
    </w:p>
    <w:p>
      <w:pPr>
        <w:pStyle w:val="Normal"/>
        <w:jc w:val="center"/>
        <w:rPr>
          <w:color w:val="000000" w:themeColor="text1"/>
          <w:sz w:val="28"/>
          <w:szCs w:val="28"/>
        </w:rPr>
      </w:pPr>
      <w:r>
        <w:rPr>
          <w:color w:val="000000" w:themeColor="text1"/>
          <w:sz w:val="28"/>
          <w:szCs w:val="28"/>
        </w:rPr>
        <w:t>«Противодействие террористическим проявлениям на территории Катав-Ивановского муниципального района»</w:t>
      </w:r>
    </w:p>
    <w:p>
      <w:pPr>
        <w:pStyle w:val="Normal"/>
        <w:jc w:val="center"/>
        <w:rPr>
          <w:color w:val="548DD4" w:themeColor="text2" w:themeTint="99"/>
        </w:rPr>
      </w:pPr>
      <w:r>
        <w:rPr>
          <w:color w:val="548DD4" w:themeColor="text2" w:themeTint="99"/>
        </w:rPr>
      </w:r>
    </w:p>
    <w:p>
      <w:pPr>
        <w:pStyle w:val="Normal"/>
        <w:rPr>
          <w:sz w:val="2"/>
          <w:szCs w:val="2"/>
        </w:rPr>
      </w:pPr>
      <w:r>
        <w:rPr>
          <w:sz w:val="2"/>
          <w:szCs w:val="2"/>
        </w:rPr>
      </w:r>
    </w:p>
    <w:p>
      <w:pPr>
        <w:pStyle w:val="Normal"/>
        <w:rPr>
          <w:sz w:val="2"/>
          <w:szCs w:val="2"/>
        </w:rPr>
      </w:pPr>
      <w:r>
        <w:rPr>
          <w:sz w:val="2"/>
          <w:szCs w:val="2"/>
        </w:rPr>
      </w:r>
    </w:p>
    <w:tbl>
      <w:tblPr>
        <w:tblW w:w="16072" w:type="dxa"/>
        <w:jc w:val="left"/>
        <w:tblInd w:w="-601" w:type="dxa"/>
        <w:tblLayout w:type="fixed"/>
        <w:tblCellMar>
          <w:top w:w="0" w:type="dxa"/>
          <w:left w:w="108" w:type="dxa"/>
          <w:bottom w:w="0" w:type="dxa"/>
          <w:right w:w="108" w:type="dxa"/>
        </w:tblCellMar>
        <w:tblLook w:noVBand="0" w:val="01e0" w:noHBand="0" w:lastColumn="1" w:firstColumn="1" w:lastRow="1" w:firstRow="1"/>
      </w:tblPr>
      <w:tblGrid>
        <w:gridCol w:w="675"/>
        <w:gridCol w:w="5421"/>
        <w:gridCol w:w="2836"/>
        <w:gridCol w:w="1559"/>
        <w:gridCol w:w="1988"/>
        <w:gridCol w:w="1133"/>
        <w:gridCol w:w="860"/>
        <w:gridCol w:w="852"/>
        <w:gridCol w:w="746"/>
      </w:tblGrid>
      <w:tr>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 xml:space="preserve">№ </w:t>
            </w:r>
            <w:r>
              <w:rPr>
                <w:sz w:val="20"/>
                <w:szCs w:val="20"/>
              </w:rPr>
              <w:t>п/п</w:t>
            </w:r>
          </w:p>
        </w:tc>
        <w:tc>
          <w:tcPr>
            <w:tcW w:w="542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Наименование мероприятия</w:t>
            </w:r>
          </w:p>
        </w:tc>
        <w:tc>
          <w:tcPr>
            <w:tcW w:w="28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Ответственный исполнитель, соисполнители, участники</w:t>
            </w:r>
          </w:p>
        </w:tc>
        <w:tc>
          <w:tcPr>
            <w:tcW w:w="155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Срок</w:t>
            </w:r>
          </w:p>
          <w:p>
            <w:pPr>
              <w:pStyle w:val="Normal"/>
              <w:widowControl w:val="false"/>
              <w:jc w:val="center"/>
              <w:rPr>
                <w:sz w:val="20"/>
                <w:szCs w:val="20"/>
              </w:rPr>
            </w:pPr>
            <w:r>
              <w:rPr>
                <w:sz w:val="20"/>
                <w:szCs w:val="20"/>
              </w:rPr>
              <w:t>исполнения</w:t>
            </w:r>
          </w:p>
        </w:tc>
        <w:tc>
          <w:tcPr>
            <w:tcW w:w="198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Источник</w:t>
            </w:r>
          </w:p>
          <w:p>
            <w:pPr>
              <w:pStyle w:val="Normal"/>
              <w:widowControl w:val="false"/>
              <w:jc w:val="center"/>
              <w:rPr>
                <w:sz w:val="20"/>
                <w:szCs w:val="20"/>
              </w:rPr>
            </w:pPr>
            <w:r>
              <w:rPr>
                <w:sz w:val="20"/>
                <w:szCs w:val="20"/>
              </w:rPr>
              <w:t>финансирования</w:t>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Финансовые затраты</w:t>
            </w:r>
          </w:p>
          <w:p>
            <w:pPr>
              <w:pStyle w:val="Normal"/>
              <w:widowControl w:val="false"/>
              <w:jc w:val="center"/>
              <w:rPr>
                <w:sz w:val="20"/>
                <w:szCs w:val="20"/>
              </w:rPr>
            </w:pPr>
            <w:r>
              <w:rPr>
                <w:sz w:val="20"/>
                <w:szCs w:val="20"/>
              </w:rPr>
              <w:t>всего,</w:t>
            </w:r>
          </w:p>
          <w:p>
            <w:pPr>
              <w:pStyle w:val="Normal"/>
              <w:widowControl w:val="false"/>
              <w:jc w:val="center"/>
              <w:rPr>
                <w:sz w:val="20"/>
                <w:szCs w:val="20"/>
              </w:rPr>
            </w:pPr>
            <w:r>
              <w:rPr>
                <w:sz w:val="20"/>
                <w:szCs w:val="20"/>
              </w:rPr>
              <w:t>тыс. рублей</w:t>
            </w:r>
          </w:p>
        </w:tc>
        <w:tc>
          <w:tcPr>
            <w:tcW w:w="245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Объем финансирования,</w:t>
            </w:r>
          </w:p>
          <w:p>
            <w:pPr>
              <w:pStyle w:val="Normal"/>
              <w:widowControl w:val="false"/>
              <w:jc w:val="center"/>
              <w:rPr>
                <w:sz w:val="20"/>
                <w:szCs w:val="20"/>
              </w:rPr>
            </w:pPr>
            <w:r>
              <w:rPr>
                <w:sz w:val="20"/>
                <w:szCs w:val="20"/>
              </w:rPr>
              <w:t>тыс. рублей</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542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28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155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r>
          </w:p>
        </w:tc>
        <w:tc>
          <w:tcPr>
            <w:tcW w:w="198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szCs w:val="20"/>
              </w:rPr>
            </w:pPr>
            <w:r>
              <w:rPr>
                <w:sz w:val="20"/>
                <w:szCs w:val="20"/>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2023</w:t>
            </w:r>
          </w:p>
          <w:p>
            <w:pPr>
              <w:pStyle w:val="Normal"/>
              <w:widowControl w:val="false"/>
              <w:jc w:val="center"/>
              <w:rPr>
                <w:sz w:val="20"/>
                <w:szCs w:val="20"/>
              </w:rPr>
            </w:pPr>
            <w:r>
              <w:rPr>
                <w:sz w:val="20"/>
                <w:szCs w:val="20"/>
              </w:rPr>
              <w:t>год</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2024</w:t>
            </w:r>
          </w:p>
          <w:p>
            <w:pPr>
              <w:pStyle w:val="Normal"/>
              <w:widowControl w:val="false"/>
              <w:jc w:val="center"/>
              <w:rPr>
                <w:sz w:val="20"/>
                <w:szCs w:val="20"/>
              </w:rPr>
            </w:pPr>
            <w:r>
              <w:rPr>
                <w:sz w:val="20"/>
                <w:szCs w:val="20"/>
              </w:rPr>
              <w:t xml:space="preserve"> </w:t>
            </w:r>
            <w:r>
              <w:rPr>
                <w:sz w:val="20"/>
                <w:szCs w:val="20"/>
              </w:rPr>
              <w:t>год</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2025</w:t>
            </w:r>
          </w:p>
          <w:p>
            <w:pPr>
              <w:pStyle w:val="Normal"/>
              <w:widowControl w:val="false"/>
              <w:jc w:val="center"/>
              <w:rPr>
                <w:sz w:val="20"/>
                <w:szCs w:val="20"/>
              </w:rPr>
            </w:pPr>
            <w:r>
              <w:rPr>
                <w:sz w:val="20"/>
                <w:szCs w:val="20"/>
              </w:rPr>
              <w:t xml:space="preserve"> </w:t>
            </w:r>
            <w:r>
              <w:rPr>
                <w:sz w:val="20"/>
                <w:szCs w:val="20"/>
              </w:rPr>
              <w:t>год</w:t>
            </w:r>
          </w:p>
        </w:tc>
      </w:tr>
      <w:tr>
        <w:trPr/>
        <w:tc>
          <w:tcPr>
            <w:tcW w:w="1607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jc w:val="center"/>
              <w:rPr>
                <w:b/>
              </w:rPr>
            </w:pPr>
            <w:r>
              <w:rPr>
                <w:color w:val="000000"/>
                <w:sz w:val="28"/>
                <w:szCs w:val="28"/>
              </w:rPr>
              <w:t>Своевременное обнаружение возникновения предпосылок к совершению террористических актов, информирование населения по вопросам противодействия терроризму, отработка навыков и быстрого принятия решений в экстремальных ситуациях</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w:t>
            </w:r>
          </w:p>
        </w:tc>
        <w:tc>
          <w:tcPr>
            <w:tcW w:w="5421"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4"/>
                <w:szCs w:val="24"/>
              </w:rPr>
            </w:pPr>
            <w:r>
              <w:rPr>
                <w:rFonts w:cs="Times New Roman" w:ascii="Times New Roman" w:hAnsi="Times New Roman"/>
                <w:sz w:val="24"/>
                <w:szCs w:val="24"/>
              </w:rPr>
              <w:t>Проведение мониторинга политических, социально-экономических и иных процессов, оказывающих влияние на ситуацию в области противодействия терроризму на территории Катав-Ивановского муниципального района</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работы антитеррористической комиссии, проведение заседаний комиссии</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обучения специалистов, участвующих в профилактике и ликвидации последствий террористических актов</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4</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Информирование жителей муниципального района о порядке действий при угрозе возникновения террористических актов посредством размещения информации в СМИ, официальных сайтах соисполнителей подпрограммы</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5</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Информационно-методическое обеспечение материалами (плакаты, памятки, листовки, лекции, беседы и т.п.) для профилактической работы с населением, руководителями организаций и учреждений всех форм собственности, расположенных на территории района</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оперативно-профилактических мероприятий в сфере противодействия терроризму</w:t>
            </w:r>
          </w:p>
        </w:tc>
        <w:tc>
          <w:tcPr>
            <w:tcW w:w="2836" w:type="dxa"/>
            <w:tcBorders>
              <w:top w:val="single" w:sz="4" w:space="0" w:color="000000"/>
              <w:left w:val="single" w:sz="4" w:space="0" w:color="000000"/>
              <w:bottom w:val="single" w:sz="4" w:space="0" w:color="000000"/>
              <w:right w:val="single" w:sz="4" w:space="0" w:color="000000"/>
            </w:tcBorders>
          </w:tcPr>
          <w:p>
            <w:pPr>
              <w:pStyle w:val="Style15"/>
              <w:widowControl w:val="false"/>
              <w:spacing w:lineRule="auto" w:line="276"/>
              <w:ind w:firstLine="176"/>
              <w:jc w:val="center"/>
              <w:rPr>
                <w:sz w:val="24"/>
                <w:szCs w:val="24"/>
              </w:rPr>
            </w:pPr>
            <w:r>
              <w:rPr>
                <w:sz w:val="24"/>
                <w:szCs w:val="24"/>
              </w:rPr>
              <w:t>Отдел МВД России по Катав-Ивановскому району</w:t>
            </w:r>
          </w:p>
          <w:p>
            <w:pPr>
              <w:pStyle w:val="Normal"/>
              <w:widowControl w:val="false"/>
              <w:jc w:val="center"/>
              <w:rPr/>
            </w:pPr>
            <w:r>
              <w:rPr/>
              <w:t>Отдел ФСБ России</w:t>
            </w:r>
          </w:p>
          <w:p>
            <w:pPr>
              <w:pStyle w:val="Normal"/>
              <w:widowControl w:val="false"/>
              <w:jc w:val="center"/>
              <w:rPr/>
            </w:pPr>
            <w:r>
              <w:rPr/>
              <w:t>в г. Трехгорный</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7</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Мероприятия направленные на противодействие распространению украинскими радикальными структурами идеологии терроризма и неонацизма и профилактический охват лиц, подверженных её влиянию, а также граждан, прибывающих с территорий Донецкой, Луганской народных республик, запорожской, херсонской областей, находящихся в пунктах временного размещения и оставшихся на постоянное проживание.</w:t>
            </w:r>
          </w:p>
          <w:p>
            <w:pPr>
              <w:pStyle w:val="Normal"/>
              <w:widowControl w:val="false"/>
              <w:jc w:val="both"/>
              <w:rPr/>
            </w:pPr>
            <w:r>
              <w:rPr/>
              <w:t>(Во исполнение пункта 3.5.3. решения заседания Национального антитеррористического комитета от 14 февраля 2023 года).</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Style15"/>
              <w:widowControl w:val="false"/>
              <w:spacing w:lineRule="auto" w:line="276"/>
              <w:ind w:firstLine="176"/>
              <w:jc w:val="center"/>
              <w:rPr>
                <w:sz w:val="24"/>
                <w:szCs w:val="24"/>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10491"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pPr>
            <w:r>
              <w:rPr/>
              <w:t xml:space="preserve">        </w:t>
            </w:r>
            <w:r>
              <w:rPr/>
              <w:t>Итого по разделу</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 xml:space="preserve"> –</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10"/>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16070" w:type="dxa"/>
            <w:gridSpan w:val="9"/>
            <w:tcBorders>
              <w:top w:val="single" w:sz="4" w:space="0" w:color="000000"/>
              <w:left w:val="single" w:sz="4" w:space="0" w:color="000000"/>
              <w:bottom w:val="single" w:sz="4" w:space="0" w:color="000000"/>
              <w:right w:val="single" w:sz="4" w:space="0" w:color="000000"/>
            </w:tcBorders>
          </w:tcPr>
          <w:p>
            <w:pPr>
              <w:pStyle w:val="2"/>
              <w:widowControl w:val="false"/>
              <w:spacing w:before="240" w:after="60"/>
              <w:jc w:val="center"/>
              <w:rPr>
                <w:rFonts w:ascii="Times New Roman" w:hAnsi="Times New Roman" w:cs="Times New Roman"/>
                <w:b w:val="false"/>
                <w:i w:val="false"/>
                <w:i w:val="false"/>
                <w:spacing w:val="-10"/>
              </w:rPr>
            </w:pPr>
            <w:r>
              <w:rPr>
                <w:rFonts w:cs="Times New Roman" w:ascii="Times New Roman" w:hAnsi="Times New Roman"/>
                <w:b w:val="false"/>
                <w:i w:val="false"/>
                <w:color w:val="000000"/>
              </w:rPr>
              <w:t>Осуществление мероприятий антитеррористической защищенности объектов с массовым пребыванием людей, объектов, потенциально подверженных террористическим угрозам</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8</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комиссионных обследований на предмет антитеррористической защищенности объектов особой важности, повышенной опасности и  жизнеобеспечения. Принятие мер по их антитеррористической защищенности</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9</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Организация и проведение проверок культурно-массовых и спортивных объектов, образовательных учреждений с целью обеспечения общественной безопасности и профилактики чрезвычайных происшествий</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Администрация КИМР</w:t>
            </w:r>
          </w:p>
          <w:p>
            <w:pPr>
              <w:pStyle w:val="Normal"/>
              <w:widowControl w:val="false"/>
              <w:jc w:val="center"/>
              <w:rPr/>
            </w:pPr>
            <w:r>
              <w:rPr/>
              <w:t>Соисполнители подпрограммы</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10</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Реализация комплекса мер по обеспечению безопасности и антитеррористической защищенности образовательных учреждений, летних оздоровительных учреждений, а также иных мест массового пребывания  детей</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Управление образования,</w:t>
            </w:r>
          </w:p>
          <w:p>
            <w:pPr>
              <w:pStyle w:val="Normal"/>
              <w:widowControl w:val="false"/>
              <w:jc w:val="center"/>
              <w:rPr/>
            </w:pPr>
            <w:r>
              <w:rPr/>
              <w:t>Управление СЗН,</w:t>
            </w:r>
          </w:p>
          <w:p>
            <w:pPr>
              <w:pStyle w:val="Normal"/>
              <w:widowControl w:val="false"/>
              <w:jc w:val="center"/>
              <w:rPr/>
            </w:pPr>
            <w:r>
              <w:rPr/>
              <w:t>Управление культуры,</w:t>
            </w:r>
          </w:p>
          <w:p>
            <w:pPr>
              <w:pStyle w:val="Normal"/>
              <w:widowControl w:val="false"/>
              <w:jc w:val="center"/>
              <w:rPr/>
            </w:pPr>
            <w:r>
              <w:rPr/>
              <w:t>ОМВД РФ по Катав-Ивановскому району</w:t>
            </w:r>
          </w:p>
          <w:p>
            <w:pPr>
              <w:pStyle w:val="Normal"/>
              <w:widowControl w:val="false"/>
              <w:jc w:val="center"/>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2628</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876</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876</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876</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11</w:t>
            </w:r>
          </w:p>
        </w:tc>
        <w:tc>
          <w:tcPr>
            <w:tcW w:w="5421"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Проведение мероприятий по усилению антитеррористической защищенности граждан на транспорте и объектах транспортной инфраструктуры, р</w:t>
            </w:r>
            <w:r>
              <w:rPr>
                <w:rFonts w:eastAsia="Calibri"/>
              </w:rPr>
              <w:t>азмещение в транспортных средствах, осуществляющих перевозки пассажиров, информации о необходимости проявления бдительности и осторожности при обнаружении бесхозных вещей и предметов</w:t>
            </w:r>
          </w:p>
        </w:tc>
        <w:tc>
          <w:tcPr>
            <w:tcW w:w="28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УКХ, ТиС Администрации Катав-Ивановского муниципального района</w:t>
            </w:r>
          </w:p>
          <w:p>
            <w:pPr>
              <w:pStyle w:val="Normal"/>
              <w:widowControl w:val="false"/>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2023 - 2025 годы</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без  финансирования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spacing w:val="-10"/>
              </w:rPr>
              <w:t>–</w:t>
            </w:r>
          </w:p>
        </w:tc>
      </w:tr>
      <w:tr>
        <w:trPr>
          <w:trHeight w:val="562" w:hRule="atLeast"/>
        </w:trPr>
        <w:tc>
          <w:tcPr>
            <w:tcW w:w="10491"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right="-68" w:hanging="0"/>
              <w:rPr/>
            </w:pPr>
            <w:r>
              <w:rPr/>
              <w:t xml:space="preserve">        </w:t>
            </w:r>
            <w:r>
              <w:rPr/>
              <w:t>Всего по разделу:</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Источник не определен</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2628</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876</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876</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FF0000"/>
              </w:rPr>
            </w:pPr>
            <w:r>
              <w:rPr/>
              <w:t>876</w:t>
            </w:r>
          </w:p>
        </w:tc>
      </w:tr>
      <w:tr>
        <w:trPr/>
        <w:tc>
          <w:tcPr>
            <w:tcW w:w="10491"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exact" w:line="278" w:before="43" w:after="0"/>
              <w:ind w:right="-68" w:hanging="0"/>
              <w:rPr/>
            </w:pPr>
            <w:r>
              <w:rPr/>
              <w:t xml:space="preserve">        </w:t>
            </w:r>
            <w:r>
              <w:rPr/>
              <w:t>Всего по подпрограмме:</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2628</w:t>
            </w:r>
          </w:p>
        </w:tc>
        <w:tc>
          <w:tcPr>
            <w:tcW w:w="8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876</w:t>
            </w:r>
          </w:p>
        </w:tc>
        <w:tc>
          <w:tcPr>
            <w:tcW w:w="8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876</w:t>
            </w:r>
          </w:p>
        </w:tc>
        <w:tc>
          <w:tcPr>
            <w:tcW w:w="74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876</w:t>
            </w:r>
          </w:p>
        </w:tc>
      </w:tr>
    </w:tbl>
    <w:p>
      <w:pPr>
        <w:pStyle w:val="Normal"/>
        <w:rPr/>
      </w:pPr>
      <w:r>
        <w:rPr/>
      </w:r>
    </w:p>
    <w:p>
      <w:pPr>
        <w:pStyle w:val="Normal"/>
        <w:rPr/>
      </w:pPr>
      <w:r>
        <w:rPr/>
      </w:r>
    </w:p>
    <w:p>
      <w:pPr>
        <w:pStyle w:val="Normal"/>
        <w:widowControl w:val="false"/>
        <w:numPr>
          <w:ilvl w:val="0"/>
          <w:numId w:val="0"/>
        </w:numPr>
        <w:ind w:left="4820" w:hanging="0"/>
        <w:jc w:val="right"/>
        <w:outlineLvl w:val="1"/>
        <w:rPr/>
      </w:pPr>
      <w:r>
        <w:rPr/>
      </w:r>
    </w:p>
    <w:p>
      <w:pPr>
        <w:pStyle w:val="Normal"/>
        <w:widowControl w:val="false"/>
        <w:numPr>
          <w:ilvl w:val="0"/>
          <w:numId w:val="0"/>
        </w:numPr>
        <w:ind w:left="4820" w:hanging="0"/>
        <w:jc w:val="right"/>
        <w:outlineLvl w:val="1"/>
        <w:rPr/>
      </w:pPr>
      <w:r>
        <w:rPr/>
      </w:r>
    </w:p>
    <w:p>
      <w:pPr>
        <w:pStyle w:val="Normal"/>
        <w:widowControl w:val="false"/>
        <w:numPr>
          <w:ilvl w:val="0"/>
          <w:numId w:val="0"/>
        </w:numPr>
        <w:ind w:left="4820" w:hanging="0"/>
        <w:jc w:val="right"/>
        <w:outlineLvl w:val="1"/>
        <w:rPr/>
      </w:pPr>
      <w:r>
        <w:rPr/>
      </w:r>
    </w:p>
    <w:p>
      <w:pPr>
        <w:pStyle w:val="Normal"/>
        <w:widowControl w:val="false"/>
        <w:numPr>
          <w:ilvl w:val="0"/>
          <w:numId w:val="0"/>
        </w:numPr>
        <w:ind w:left="4820" w:hanging="0"/>
        <w:jc w:val="right"/>
        <w:outlineLvl w:val="1"/>
        <w:rPr/>
      </w:pPr>
      <w:r>
        <w:rPr/>
      </w:r>
    </w:p>
    <w:p>
      <w:pPr>
        <w:pStyle w:val="Normal"/>
        <w:widowControl w:val="false"/>
        <w:numPr>
          <w:ilvl w:val="0"/>
          <w:numId w:val="0"/>
        </w:numPr>
        <w:ind w:left="4820" w:hanging="0"/>
        <w:jc w:val="right"/>
        <w:outlineLvl w:val="1"/>
        <w:rPr/>
      </w:pPr>
      <w:r>
        <w:rPr/>
      </w:r>
    </w:p>
    <w:p>
      <w:pPr>
        <w:pStyle w:val="Normal"/>
        <w:widowControl w:val="false"/>
        <w:numPr>
          <w:ilvl w:val="0"/>
          <w:numId w:val="0"/>
        </w:numPr>
        <w:ind w:left="0" w:hanging="0"/>
        <w:outlineLvl w:val="1"/>
        <w:rPr/>
      </w:pPr>
      <w:r>
        <w:rPr/>
      </w:r>
    </w:p>
    <w:p>
      <w:pPr>
        <w:pStyle w:val="Normal"/>
        <w:widowControl w:val="false"/>
        <w:numPr>
          <w:ilvl w:val="0"/>
          <w:numId w:val="0"/>
        </w:numPr>
        <w:ind w:left="0" w:hanging="0"/>
        <w:outlineLvl w:val="1"/>
        <w:rPr/>
      </w:pPr>
      <w:r>
        <w:rPr/>
      </w:r>
      <w:bookmarkStart w:id="2" w:name="_GoBack"/>
      <w:bookmarkStart w:id="3" w:name="_GoBack"/>
      <w:bookmarkEnd w:id="3"/>
    </w:p>
    <w:p>
      <w:pPr>
        <w:pStyle w:val="Normal"/>
        <w:widowControl w:val="false"/>
        <w:numPr>
          <w:ilvl w:val="0"/>
          <w:numId w:val="0"/>
        </w:numPr>
        <w:ind w:left="0" w:hanging="0"/>
        <w:outlineLvl w:val="1"/>
        <w:rPr/>
      </w:pPr>
      <w:r>
        <w:rPr/>
      </w:r>
    </w:p>
    <w:p>
      <w:pPr>
        <w:pStyle w:val="Normal"/>
        <w:widowControl w:val="false"/>
        <w:numPr>
          <w:ilvl w:val="0"/>
          <w:numId w:val="0"/>
        </w:numPr>
        <w:ind w:left="0" w:hanging="0"/>
        <w:outlineLvl w:val="1"/>
        <w:rPr/>
      </w:pPr>
      <w:r>
        <w:rPr/>
      </w:r>
    </w:p>
    <w:p>
      <w:pPr>
        <w:pStyle w:val="Normal"/>
        <w:jc w:val="right"/>
        <w:rPr>
          <w:bCs/>
          <w:sz w:val="28"/>
          <w:szCs w:val="28"/>
        </w:rPr>
      </w:pPr>
      <w:r>
        <w:rPr>
          <w:bCs/>
          <w:sz w:val="28"/>
          <w:szCs w:val="28"/>
        </w:rPr>
        <w:t>Приложение 5.3</w:t>
      </w:r>
    </w:p>
    <w:p>
      <w:pPr>
        <w:pStyle w:val="Normal"/>
        <w:jc w:val="right"/>
        <w:rPr>
          <w:bCs/>
          <w:sz w:val="28"/>
          <w:szCs w:val="28"/>
        </w:rPr>
      </w:pPr>
      <w:r>
        <w:rPr>
          <w:bCs/>
          <w:sz w:val="28"/>
          <w:szCs w:val="28"/>
        </w:rPr>
        <w:t xml:space="preserve">к Постановлению Администрации </w:t>
      </w:r>
    </w:p>
    <w:p>
      <w:pPr>
        <w:pStyle w:val="Normal"/>
        <w:jc w:val="right"/>
        <w:rPr>
          <w:bCs/>
          <w:sz w:val="28"/>
          <w:szCs w:val="28"/>
        </w:rPr>
      </w:pPr>
      <w:r>
        <w:rPr>
          <w:bCs/>
          <w:sz w:val="28"/>
          <w:szCs w:val="28"/>
        </w:rPr>
        <w:t>Катав-Ивановского муниципального района</w:t>
      </w:r>
    </w:p>
    <w:p>
      <w:pPr>
        <w:pStyle w:val="Normal"/>
        <w:jc w:val="right"/>
        <w:rPr>
          <w:b/>
          <w:bCs/>
          <w:sz w:val="28"/>
          <w:szCs w:val="28"/>
        </w:rPr>
      </w:pPr>
      <w:r>
        <w:rPr>
          <w:bCs/>
          <w:sz w:val="28"/>
          <w:szCs w:val="28"/>
        </w:rPr>
        <w:t>от «___»_________2024 г. №____</w:t>
      </w:r>
    </w:p>
    <w:p>
      <w:pPr>
        <w:pStyle w:val="Normal"/>
        <w:widowControl w:val="false"/>
        <w:jc w:val="center"/>
        <w:rPr>
          <w:rFonts w:eastAsia="Calibri"/>
          <w:lang w:eastAsia="en-US"/>
        </w:rPr>
      </w:pPr>
      <w:r>
        <w:rPr>
          <w:rFonts w:eastAsia="Calibri"/>
          <w:lang w:eastAsia="en-US"/>
        </w:rPr>
      </w:r>
    </w:p>
    <w:p>
      <w:pPr>
        <w:pStyle w:val="Normal"/>
        <w:widowControl w:val="false"/>
        <w:jc w:val="center"/>
        <w:rPr>
          <w:rFonts w:eastAsia="Calibri"/>
          <w:sz w:val="28"/>
          <w:szCs w:val="28"/>
          <w:lang w:eastAsia="en-US"/>
        </w:rPr>
      </w:pPr>
      <w:r>
        <w:rPr>
          <w:rFonts w:eastAsia="Calibri"/>
          <w:sz w:val="28"/>
          <w:szCs w:val="28"/>
          <w:lang w:eastAsia="en-US"/>
        </w:rPr>
        <w:t>Форма</w:t>
      </w:r>
    </w:p>
    <w:p>
      <w:pPr>
        <w:pStyle w:val="Normal"/>
        <w:widowControl w:val="false"/>
        <w:jc w:val="center"/>
        <w:rPr>
          <w:rFonts w:eastAsia="Calibri"/>
          <w:sz w:val="28"/>
          <w:szCs w:val="28"/>
          <w:lang w:eastAsia="en-US"/>
        </w:rPr>
      </w:pPr>
      <w:r>
        <w:rPr>
          <w:rFonts w:eastAsia="Calibri"/>
          <w:sz w:val="28"/>
          <w:szCs w:val="28"/>
          <w:lang w:eastAsia="en-US"/>
        </w:rPr>
        <w:t>ожидаемых результатов реализации муниципальной подпрограммы</w:t>
      </w:r>
    </w:p>
    <w:p>
      <w:pPr>
        <w:pStyle w:val="Normal"/>
        <w:jc w:val="center"/>
        <w:rPr>
          <w:sz w:val="28"/>
          <w:szCs w:val="28"/>
        </w:rPr>
      </w:pPr>
      <w:r>
        <w:rPr>
          <w:sz w:val="28"/>
          <w:szCs w:val="28"/>
        </w:rPr>
        <w:t xml:space="preserve">«Противодействие террористическим проявлениям на территории Катав-Ивановского муниципального района» </w:t>
      </w:r>
    </w:p>
    <w:tbl>
      <w:tblPr>
        <w:tblW w:w="15451" w:type="dxa"/>
        <w:jc w:val="left"/>
        <w:tblInd w:w="-34" w:type="dxa"/>
        <w:tblLayout w:type="fixed"/>
        <w:tblCellMar>
          <w:top w:w="0" w:type="dxa"/>
          <w:left w:w="108" w:type="dxa"/>
          <w:bottom w:w="0" w:type="dxa"/>
          <w:right w:w="108" w:type="dxa"/>
        </w:tblCellMar>
        <w:tblLook w:noVBand="0" w:val="01e0" w:noHBand="0" w:lastColumn="1" w:firstColumn="1" w:lastRow="1" w:firstRow="1"/>
      </w:tblPr>
      <w:tblGrid>
        <w:gridCol w:w="568"/>
        <w:gridCol w:w="2409"/>
        <w:gridCol w:w="1417"/>
        <w:gridCol w:w="1559"/>
        <w:gridCol w:w="2126"/>
        <w:gridCol w:w="851"/>
        <w:gridCol w:w="2055"/>
        <w:gridCol w:w="1497"/>
        <w:gridCol w:w="1566"/>
        <w:gridCol w:w="1401"/>
      </w:tblGrid>
      <w:tr>
        <w:trPr>
          <w:trHeight w:val="1194" w:hRule="atLeast"/>
        </w:trPr>
        <w:tc>
          <w:tcPr>
            <w:tcW w:w="56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 xml:space="preserve">№ </w:t>
            </w:r>
            <w:r>
              <w:rPr>
                <w:rFonts w:eastAsia="Calibri"/>
                <w:sz w:val="20"/>
                <w:szCs w:val="20"/>
                <w:lang w:eastAsia="en-US"/>
              </w:rPr>
              <w:t>п/п</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Задачи, направленные на</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достижение цели</w:t>
            </w:r>
          </w:p>
        </w:tc>
        <w:tc>
          <w:tcPr>
            <w:tcW w:w="297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Планируемый объем финансирования</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на решение</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данной задачи</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(тыс. руб.)</w:t>
            </w:r>
          </w:p>
        </w:tc>
        <w:tc>
          <w:tcPr>
            <w:tcW w:w="212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Показатель реализации мероприятий муниципальной программы (подпрограммы)</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Единица измерения</w:t>
            </w:r>
          </w:p>
        </w:tc>
        <w:tc>
          <w:tcPr>
            <w:tcW w:w="205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Базовое значение показателя</w:t>
            </w:r>
          </w:p>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(на начало реализации подпрограммы)</w:t>
            </w:r>
          </w:p>
        </w:tc>
        <w:tc>
          <w:tcPr>
            <w:tcW w:w="446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Планируемое значение показателя по годам реализации</w:t>
            </w:r>
          </w:p>
        </w:tc>
      </w:tr>
      <w:tr>
        <w:trPr>
          <w:trHeight w:val="1008" w:hRule="atLeast"/>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Средства бюджета</w:t>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(МБ)</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t xml:space="preserve">Другие      </w:t>
              <w:br/>
              <w:t>источники</w:t>
            </w:r>
          </w:p>
          <w:p>
            <w:pPr>
              <w:pStyle w:val="Normal"/>
              <w:widowControl w:val="false"/>
              <w:tabs>
                <w:tab w:val="clear" w:pos="709"/>
                <w:tab w:val="center" w:pos="4677" w:leader="none"/>
                <w:tab w:val="right" w:pos="9355" w:leader="none"/>
              </w:tabs>
              <w:jc w:val="center"/>
              <w:rPr>
                <w:rFonts w:eastAsia="Calibri"/>
                <w:sz w:val="20"/>
                <w:szCs w:val="20"/>
              </w:rPr>
            </w:pPr>
            <w:r>
              <w:rPr>
                <w:rFonts w:eastAsia="Calibri"/>
                <w:sz w:val="20"/>
                <w:szCs w:val="20"/>
              </w:rPr>
            </w:r>
          </w:p>
        </w:tc>
        <w:tc>
          <w:tcPr>
            <w:tcW w:w="21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205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2023г.</w:t>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2024г.</w:t>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0"/>
                <w:szCs w:val="20"/>
                <w:lang w:eastAsia="en-US"/>
              </w:rPr>
            </w:pPr>
            <w:r>
              <w:rPr>
                <w:rFonts w:eastAsia="Calibri"/>
                <w:sz w:val="20"/>
                <w:szCs w:val="20"/>
                <w:lang w:eastAsia="en-US"/>
              </w:rPr>
              <w:t>2025г.</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w:t>
            </w:r>
          </w:p>
        </w:tc>
        <w:tc>
          <w:tcPr>
            <w:tcW w:w="240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2</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3</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4</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5</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6</w:t>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7</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8</w:t>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9</w:t>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10</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881" w:type="dxa"/>
            <w:gridSpan w:val="9"/>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76"/>
              <w:ind w:firstLine="27"/>
              <w:jc w:val="both"/>
              <w:rPr>
                <w:rFonts w:eastAsia="Calibri"/>
                <w:lang w:eastAsia="en-US"/>
              </w:rPr>
            </w:pPr>
            <w:r>
              <w:rPr>
                <w:rFonts w:eastAsia="Calibri" w:cs="Times New Roman" w:ascii="Times New Roman" w:hAnsi="Times New Roman"/>
                <w:b/>
                <w:lang w:eastAsia="en-US"/>
              </w:rPr>
              <w:t>Цель программы:</w:t>
            </w:r>
            <w:r>
              <w:rPr>
                <w:rFonts w:eastAsia="Calibri"/>
                <w:lang w:eastAsia="en-US"/>
              </w:rPr>
              <w:t xml:space="preserve"> </w:t>
            </w:r>
            <w:r>
              <w:rPr>
                <w:rFonts w:cs="Times New Roman" w:ascii="Times New Roman" w:hAnsi="Times New Roman"/>
                <w:sz w:val="24"/>
                <w:szCs w:val="24"/>
              </w:rPr>
              <w:t>Предупреждение террористических актов, связанных с ними чрезвычайных ситуаций, повышение оперативности их предупреждения, обнаружения и предотвращения.</w:t>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1.</w:t>
            </w:r>
          </w:p>
        </w:tc>
        <w:tc>
          <w:tcPr>
            <w:tcW w:w="7511"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1"/>
              <w:widowControl w:val="false"/>
              <w:spacing w:lineRule="auto" w:line="276"/>
              <w:ind w:hanging="0"/>
              <w:jc w:val="both"/>
              <w:rPr>
                <w:rFonts w:eastAsia="Calibri"/>
                <w:lang w:eastAsia="en-US"/>
              </w:rPr>
            </w:pPr>
            <w:r>
              <w:rPr>
                <w:rFonts w:eastAsia="Calibri" w:cs="Times New Roman" w:ascii="Times New Roman" w:hAnsi="Times New Roman"/>
                <w:b/>
                <w:lang w:eastAsia="en-US"/>
              </w:rPr>
              <w:t>Задача 1</w:t>
            </w:r>
            <w:r>
              <w:rPr>
                <w:rFonts w:eastAsia="Calibri"/>
                <w:lang w:eastAsia="en-US"/>
              </w:rPr>
              <w:t xml:space="preserve"> </w:t>
            </w:r>
            <w:r>
              <w:rPr>
                <w:rFonts w:cs="Times New Roman" w:ascii="Times New Roman" w:hAnsi="Times New Roman"/>
                <w:color w:val="000000"/>
                <w:sz w:val="24"/>
                <w:szCs w:val="24"/>
              </w:rPr>
              <w:t>Своевременное обнаружение возникновения предпосылок к совершению террористических актов, информирование населения по вопросам противодействия терроризму, отработка навыков и быстрого принятия решений в экстремальных ситуациях</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r>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sz w:val="20"/>
                <w:szCs w:val="20"/>
                <w:lang w:eastAsia="en-US"/>
              </w:rPr>
            </w:pPr>
            <w:r>
              <w:rPr>
                <w:rFonts w:eastAsia="Calibri"/>
                <w:sz w:val="20"/>
                <w:szCs w:val="20"/>
                <w:lang w:eastAsia="en-US"/>
              </w:rPr>
              <w:t>2</w:t>
            </w:r>
          </w:p>
        </w:tc>
        <w:tc>
          <w:tcPr>
            <w:tcW w:w="7511" w:type="dxa"/>
            <w:gridSpan w:val="4"/>
            <w:tcBorders>
              <w:top w:val="single" w:sz="4" w:space="0" w:color="000000"/>
              <w:left w:val="single" w:sz="4" w:space="0" w:color="000000"/>
              <w:bottom w:val="single" w:sz="4" w:space="0" w:color="000000"/>
              <w:right w:val="single" w:sz="4" w:space="0" w:color="000000"/>
            </w:tcBorders>
            <w:vAlign w:val="center"/>
          </w:tcPr>
          <w:p>
            <w:pPr>
              <w:pStyle w:val="ConsPlusNormal1"/>
              <w:widowControl w:val="false"/>
              <w:spacing w:lineRule="auto" w:line="276"/>
              <w:ind w:hanging="0"/>
              <w:jc w:val="both"/>
              <w:rPr>
                <w:rFonts w:eastAsia="Calibri"/>
                <w:b/>
                <w:lang w:eastAsia="en-US"/>
              </w:rPr>
            </w:pPr>
            <w:r>
              <w:rPr>
                <w:rFonts w:eastAsia="Calibri" w:cs="Times New Roman" w:ascii="Times New Roman" w:hAnsi="Times New Roman"/>
                <w:b/>
                <w:lang w:eastAsia="en-US"/>
              </w:rPr>
              <w:t>Задача 2</w:t>
            </w:r>
            <w:r>
              <w:rPr>
                <w:rFonts w:cs="Times New Roman" w:ascii="Times New Roman" w:hAnsi="Times New Roman"/>
                <w:b/>
                <w:i/>
                <w:color w:val="000000"/>
              </w:rPr>
              <w:t xml:space="preserve"> </w:t>
            </w:r>
            <w:r>
              <w:rPr>
                <w:rFonts w:cs="Times New Roman" w:ascii="Times New Roman" w:hAnsi="Times New Roman"/>
                <w:color w:val="000000"/>
                <w:sz w:val="24"/>
                <w:szCs w:val="24"/>
              </w:rPr>
              <w:t>Осуществление мероприятий антитеррористической защищенности объектов с массовым пребыванием людей, объектов, потенциально подверженных террористическим угрозам</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r>
      <w:tr>
        <w:trPr>
          <w:trHeight w:val="1089"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2628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center" w:pos="4677" w:leader="none"/>
                <w:tab w:val="right" w:pos="9355" w:leader="none"/>
              </w:tabs>
              <w:jc w:val="both"/>
              <w:rPr>
                <w:rFonts w:eastAsia="Calibri"/>
                <w:i/>
                <w:i/>
                <w:sz w:val="20"/>
                <w:szCs w:val="20"/>
              </w:rPr>
            </w:pPr>
            <w:r>
              <w:rPr>
                <w:rFonts w:eastAsia="Calibri"/>
                <w:i/>
                <w:sz w:val="20"/>
                <w:szCs w:val="20"/>
              </w:rPr>
              <w:t xml:space="preserve">Показатель </w:t>
            </w:r>
            <w:r>
              <w:rPr>
                <w:i/>
                <w:sz w:val="20"/>
                <w:szCs w:val="20"/>
              </w:rPr>
              <w:t xml:space="preserve"> количество совершенных террористических актов</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i/>
                <w:i/>
                <w:lang w:eastAsia="en-US"/>
              </w:rPr>
            </w:pPr>
            <w:r>
              <w:rPr>
                <w:rFonts w:eastAsia="Calibri"/>
                <w:i/>
                <w:sz w:val="20"/>
                <w:lang w:eastAsia="en-US"/>
              </w:rPr>
              <w:t>Числовой показатель</w:t>
            </w:r>
          </w:p>
        </w:tc>
        <w:tc>
          <w:tcPr>
            <w:tcW w:w="2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0</w:t>
            </w:r>
          </w:p>
        </w:tc>
        <w:tc>
          <w:tcPr>
            <w:tcW w:w="149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0</w:t>
            </w:r>
          </w:p>
        </w:tc>
        <w:tc>
          <w:tcPr>
            <w:tcW w:w="156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0</w:t>
            </w:r>
          </w:p>
        </w:tc>
        <w:tc>
          <w:tcPr>
            <w:tcW w:w="14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center" w:pos="4677" w:leader="none"/>
                <w:tab w:val="right" w:pos="9355" w:leader="none"/>
              </w:tabs>
              <w:jc w:val="center"/>
              <w:rPr>
                <w:rFonts w:eastAsia="Calibri"/>
                <w:lang w:eastAsia="en-US"/>
              </w:rPr>
            </w:pPr>
            <w:r>
              <w:rPr>
                <w:rFonts w:eastAsia="Calibri"/>
                <w:lang w:eastAsia="en-US"/>
              </w:rPr>
              <w:t>0</w:t>
            </w:r>
          </w:p>
        </w:tc>
      </w:tr>
    </w:tbl>
    <w:p>
      <w:pPr>
        <w:pStyle w:val="Normal"/>
        <w:rPr/>
      </w:pPr>
      <w:r>
        <w:rPr/>
      </w:r>
    </w:p>
    <w:sectPr>
      <w:headerReference w:type="default" r:id="rId17"/>
      <w:headerReference w:type="first" r:id="rId18"/>
      <w:type w:val="nextPage"/>
      <w:pgSz w:orient="landscape" w:w="16838" w:h="11906"/>
      <w:pgMar w:left="1134" w:right="1134" w:gutter="0" w:header="709" w:top="851"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Arial">
    <w:charset w:val="01"/>
    <w:family w:val="roman"/>
    <w:pitch w:val="default"/>
  </w:font>
  <w:font w:name="Courier New">
    <w:charset w:val="01"/>
    <w:family w:val="roman"/>
    <w:pitch w:val="default"/>
  </w:font>
  <w:font w:name="Tahoma">
    <w:charset w:val="01"/>
    <w:family w:val="roman"/>
    <w:pitch w:val="default"/>
  </w:font>
  <w:font w:name="PT Astra Serif">
    <w:charset w:val="01"/>
    <w:family w:val="roman"/>
    <w:pitch w:val="default"/>
  </w:font>
  <w:font w:name="Verdana">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206754759"/>
    </w:sdtPr>
    <w:sdtContent>
      <w:p>
        <w:pPr>
          <w:pStyle w:val="Style24"/>
          <w:jc w:val="center"/>
          <w:rPr/>
        </w:pPr>
        <w:r>
          <w:rPr/>
          <w:fldChar w:fldCharType="begin"/>
        </w:r>
        <w:r>
          <w:rPr/>
          <w:instrText xml:space="preserve"> PAGE </w:instrText>
        </w:r>
        <w:r>
          <w:rPr/>
          <w:fldChar w:fldCharType="separate"/>
        </w:r>
        <w:r>
          <w:rPr/>
          <w:t>0</w:t>
        </w:r>
        <w:r>
          <w:rPr/>
          <w:fldChar w:fldCharType="end"/>
        </w:r>
      </w:p>
      <w:p>
        <w:pPr>
          <w:pStyle w:val="Style24"/>
          <w:rPr/>
        </w:pPr>
        <w:r>
          <w:rPr/>
        </w:r>
      </w:p>
    </w:sdtContent>
  </w:sdt>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59057348"/>
    </w:sdtPr>
    <w:sdtContent>
      <w:p>
        <w:pPr>
          <w:pStyle w:val="Style24"/>
          <w:jc w:val="center"/>
          <w:rPr/>
        </w:pPr>
        <w:r>
          <w:rPr/>
          <w:fldChar w:fldCharType="begin"/>
        </w:r>
        <w:r>
          <w:rPr/>
          <w:instrText xml:space="preserve"> PAGE </w:instrText>
        </w:r>
        <w:r>
          <w:rPr/>
          <w:fldChar w:fldCharType="separate"/>
        </w:r>
        <w:r>
          <w:rPr/>
          <w:t>0</w:t>
        </w:r>
        <w:r>
          <w:rPr/>
          <w:fldChar w:fldCharType="end"/>
        </w:r>
      </w:p>
      <w:p>
        <w:pPr>
          <w:pStyle w:val="Style24"/>
          <w:rPr/>
        </w:pPr>
        <w:r>
          <w:rPr/>
        </w:r>
      </w:p>
    </w:sdtContent>
  </w:sdt>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625613553"/>
    </w:sdtPr>
    <w:sdtContent>
      <w:p>
        <w:pPr>
          <w:pStyle w:val="Style24"/>
          <w:jc w:val="center"/>
          <w:rPr/>
        </w:pPr>
        <w:r>
          <w:rPr/>
          <w:fldChar w:fldCharType="begin"/>
        </w:r>
        <w:r>
          <w:rPr/>
          <w:instrText xml:space="preserve"> PAGE </w:instrText>
        </w:r>
        <w:r>
          <w:rPr/>
          <w:fldChar w:fldCharType="separate"/>
        </w:r>
        <w:r>
          <w:rPr/>
          <w:t>0</w:t>
        </w:r>
        <w:r>
          <w:rPr/>
          <w:fldChar w:fldCharType="end"/>
        </w:r>
      </w:p>
      <w:p>
        <w:pPr>
          <w:pStyle w:val="Style24"/>
          <w:rPr/>
        </w:pPr>
        <w:r>
          <w:rPr/>
        </w:r>
      </w:p>
    </w:sdtContent>
  </w:sdt>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818755246"/>
    </w:sdtPr>
    <w:sdtContent>
      <w:p>
        <w:pPr>
          <w:pStyle w:val="Style24"/>
          <w:jc w:val="center"/>
          <w:rPr/>
        </w:pPr>
        <w:r>
          <w:rPr/>
          <w:fldChar w:fldCharType="begin"/>
        </w:r>
        <w:r>
          <w:rPr/>
          <w:instrText xml:space="preserve"> PAGE </w:instrText>
        </w:r>
        <w:r>
          <w:rPr/>
          <w:fldChar w:fldCharType="separate"/>
        </w:r>
        <w:r>
          <w:rPr/>
          <w:t>0</w:t>
        </w:r>
        <w:r>
          <w:rPr/>
          <w:fldChar w:fldCharType="end"/>
        </w:r>
      </w:p>
      <w:p>
        <w:pPr>
          <w:pStyle w:val="Style24"/>
          <w:rPr/>
        </w:pPr>
        <w:r>
          <w:rPr/>
        </w:r>
      </w:p>
    </w:sdtContent>
  </w:sdt>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269662592"/>
    </w:sdtPr>
    <w:sdtContent>
      <w:p>
        <w:pPr>
          <w:pStyle w:val="Style24"/>
          <w:jc w:val="center"/>
          <w:rPr/>
        </w:pPr>
        <w:r>
          <w:rPr/>
          <w:fldChar w:fldCharType="begin"/>
        </w:r>
        <w:r>
          <w:rPr/>
          <w:instrText xml:space="preserve"> PAGE </w:instrText>
        </w:r>
        <w:r>
          <w:rPr/>
          <w:fldChar w:fldCharType="separate"/>
        </w:r>
        <w:r>
          <w:rPr/>
          <w:t>0</w:t>
        </w:r>
        <w:r>
          <w:rPr/>
          <w:fldChar w:fldCharType="end"/>
        </w:r>
      </w:p>
      <w:p>
        <w:pPr>
          <w:pStyle w:val="Style24"/>
          <w:rPr/>
        </w:pPr>
        <w:r>
          <w:rPr/>
        </w:r>
      </w:p>
    </w:sdtContent>
  </w:sdt>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343056157"/>
    </w:sdtPr>
    <w:sdtContent>
      <w:p>
        <w:pPr>
          <w:pStyle w:val="Style24"/>
          <w:jc w:val="center"/>
          <w:rPr/>
        </w:pPr>
        <w:r>
          <w:rPr/>
          <w:fldChar w:fldCharType="begin"/>
        </w:r>
        <w:r>
          <w:rPr/>
          <w:instrText xml:space="preserve"> PAGE </w:instrText>
        </w:r>
        <w:r>
          <w:rPr/>
          <w:fldChar w:fldCharType="separate"/>
        </w:r>
        <w:r>
          <w:rPr/>
          <w:t>0</w:t>
        </w:r>
        <w:r>
          <w:rPr/>
          <w:fldChar w:fldCharType="end"/>
        </w:r>
      </w:p>
      <w:p>
        <w:pPr>
          <w:pStyle w:val="Style24"/>
          <w:rPr/>
        </w:pPr>
        <w:r>
          <w:rPr/>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44053805"/>
    </w:sdtPr>
    <w:sdtContent>
      <w:p>
        <w:pPr>
          <w:pStyle w:val="Style24"/>
          <w:jc w:val="center"/>
          <w:rPr/>
        </w:pPr>
        <w:r>
          <w:rPr/>
          <w:fldChar w:fldCharType="begin"/>
        </w:r>
        <w:r>
          <w:rPr/>
          <w:instrText xml:space="preserve"> PAGE </w:instrText>
        </w:r>
        <w:r>
          <w:rPr/>
          <w:fldChar w:fldCharType="separate"/>
        </w:r>
        <w:r>
          <w:rPr/>
          <w:t>0</w:t>
        </w:r>
        <w:r>
          <w:rPr/>
          <w:fldChar w:fldCharType="end"/>
        </w:r>
      </w:p>
      <w:p>
        <w:pPr>
          <w:pStyle w:val="Style24"/>
          <w:rPr/>
        </w:pPr>
        <w:r>
          <w:rPr/>
        </w:r>
      </w:p>
    </w:sdtContent>
  </w:sdt>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t>11</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891060447"/>
    </w:sdtPr>
    <w:sdtContent>
      <w:p>
        <w:pPr>
          <w:pStyle w:val="Style24"/>
          <w:jc w:val="center"/>
          <w:rPr/>
        </w:pPr>
        <w:r>
          <w:rPr/>
          <w:fldChar w:fldCharType="begin"/>
        </w:r>
        <w:r>
          <w:rPr/>
          <w:instrText xml:space="preserve"> PAGE </w:instrText>
        </w:r>
        <w:r>
          <w:rPr/>
          <w:fldChar w:fldCharType="separate"/>
        </w:r>
        <w:r>
          <w:rPr/>
          <w:t>0</w:t>
        </w:r>
        <w:r>
          <w:rPr/>
          <w:fldChar w:fldCharType="end"/>
        </w:r>
      </w:p>
      <w:p>
        <w:pPr>
          <w:pStyle w:val="Style24"/>
          <w:rPr/>
        </w:pPr>
        <w:r>
          <w:rPr/>
        </w:r>
      </w:p>
    </w:sdtContent>
  </w:sdt>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700765746"/>
    </w:sdtPr>
    <w:sdtContent>
      <w:p>
        <w:pPr>
          <w:pStyle w:val="Style24"/>
          <w:jc w:val="center"/>
          <w:rPr/>
        </w:pPr>
        <w:r>
          <w:rPr/>
          <w:fldChar w:fldCharType="begin"/>
        </w:r>
        <w:r>
          <w:rPr/>
          <w:instrText xml:space="preserve"> PAGE </w:instrText>
        </w:r>
        <w:r>
          <w:rPr/>
          <w:fldChar w:fldCharType="separate"/>
        </w:r>
        <w:r>
          <w:rPr/>
          <w:t>0</w:t>
        </w:r>
        <w:r>
          <w:rPr/>
          <w:fldChar w:fldCharType="end"/>
        </w:r>
      </w:p>
      <w:p>
        <w:pPr>
          <w:pStyle w:val="Style24"/>
          <w:rPr/>
        </w:pPr>
        <w:r>
          <w:rPr/>
        </w:r>
      </w:p>
    </w:sdtContent>
  </w:sdt>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927" w:hanging="360"/>
      </w:pPr>
      <w:rPr>
        <w:b w:val="false"/>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4"/>
  <w:defaultTabStop w:val="709"/>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uiPriority="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712d5"/>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next w:val="Normal"/>
    <w:link w:val="11"/>
    <w:uiPriority w:val="99"/>
    <w:qFormat/>
    <w:rsid w:val="00223449"/>
    <w:pPr>
      <w:keepNext w:val="true"/>
      <w:spacing w:before="240" w:after="60"/>
      <w:outlineLvl w:val="0"/>
    </w:pPr>
    <w:rPr>
      <w:rFonts w:ascii="Arial" w:hAnsi="Arial" w:cs="Arial"/>
      <w:b/>
      <w:bCs/>
      <w:kern w:val="2"/>
      <w:sz w:val="32"/>
      <w:szCs w:val="32"/>
    </w:rPr>
  </w:style>
  <w:style w:type="paragraph" w:styleId="2">
    <w:name w:val="Heading 2"/>
    <w:basedOn w:val="Normal"/>
    <w:next w:val="Normal"/>
    <w:link w:val="21"/>
    <w:uiPriority w:val="99"/>
    <w:qFormat/>
    <w:rsid w:val="00223449"/>
    <w:pPr>
      <w:keepNext w:val="true"/>
      <w:spacing w:before="240" w:after="60"/>
      <w:outlineLvl w:val="1"/>
    </w:pPr>
    <w:rPr>
      <w:rFonts w:ascii="Arial" w:hAnsi="Arial" w:cs="Arial"/>
      <w:b/>
      <w:bCs/>
      <w:i/>
      <w:iCs/>
      <w:sz w:val="28"/>
      <w:szCs w:val="28"/>
    </w:rPr>
  </w:style>
  <w:style w:type="paragraph" w:styleId="4">
    <w:name w:val="Heading 4"/>
    <w:basedOn w:val="Normal"/>
    <w:next w:val="Normal"/>
    <w:link w:val="41"/>
    <w:uiPriority w:val="99"/>
    <w:qFormat/>
    <w:rsid w:val="00223449"/>
    <w:pPr>
      <w:keepNext w:val="true"/>
      <w:spacing w:before="240" w:after="60"/>
      <w:outlineLvl w:val="3"/>
    </w:pPr>
    <w:rPr>
      <w:b/>
      <w:bCs/>
      <w:sz w:val="28"/>
      <w:szCs w:val="28"/>
    </w:rPr>
  </w:style>
  <w:style w:type="paragraph" w:styleId="5">
    <w:name w:val="Heading 5"/>
    <w:basedOn w:val="Normal"/>
    <w:next w:val="Normal"/>
    <w:link w:val="51"/>
    <w:uiPriority w:val="99"/>
    <w:qFormat/>
    <w:rsid w:val="00223449"/>
    <w:pPr>
      <w:spacing w:before="240" w:after="60"/>
      <w:outlineLvl w:val="4"/>
    </w:pPr>
    <w:rPr>
      <w:b/>
      <w:bCs/>
      <w:i/>
      <w:iCs/>
      <w:sz w:val="26"/>
      <w:szCs w:val="26"/>
    </w:rPr>
  </w:style>
  <w:style w:type="paragraph" w:styleId="6">
    <w:name w:val="Heading 6"/>
    <w:basedOn w:val="Normal"/>
    <w:next w:val="Normal"/>
    <w:link w:val="61"/>
    <w:uiPriority w:val="99"/>
    <w:qFormat/>
    <w:rsid w:val="00223449"/>
    <w:pPr>
      <w:spacing w:before="240" w:after="60"/>
      <w:outlineLvl w:val="5"/>
    </w:pPr>
    <w:rPr>
      <w:b/>
      <w:bCs/>
      <w:sz w:val="22"/>
      <w:szCs w:val="22"/>
    </w:rPr>
  </w:style>
  <w:style w:type="paragraph" w:styleId="7">
    <w:name w:val="Heading 7"/>
    <w:basedOn w:val="Normal"/>
    <w:next w:val="Normal"/>
    <w:link w:val="71"/>
    <w:uiPriority w:val="99"/>
    <w:qFormat/>
    <w:rsid w:val="00223449"/>
    <w:pPr>
      <w:spacing w:before="240" w:after="60"/>
      <w:outlineLvl w:val="6"/>
    </w:pPr>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uiPriority w:val="99"/>
    <w:qFormat/>
    <w:rsid w:val="00223449"/>
    <w:rPr>
      <w:rFonts w:ascii="Arial" w:hAnsi="Arial" w:eastAsia="Times New Roman" w:cs="Arial"/>
      <w:b/>
      <w:bCs/>
      <w:kern w:val="2"/>
      <w:sz w:val="32"/>
      <w:szCs w:val="32"/>
      <w:lang w:eastAsia="ru-RU"/>
    </w:rPr>
  </w:style>
  <w:style w:type="character" w:styleId="21" w:customStyle="1">
    <w:name w:val="Заголовок 2 Знак"/>
    <w:basedOn w:val="DefaultParagraphFont"/>
    <w:uiPriority w:val="99"/>
    <w:qFormat/>
    <w:rsid w:val="00223449"/>
    <w:rPr>
      <w:rFonts w:ascii="Arial" w:hAnsi="Arial" w:eastAsia="Times New Roman" w:cs="Arial"/>
      <w:b/>
      <w:bCs/>
      <w:i/>
      <w:iCs/>
      <w:sz w:val="28"/>
      <w:szCs w:val="28"/>
      <w:lang w:eastAsia="ru-RU"/>
    </w:rPr>
  </w:style>
  <w:style w:type="character" w:styleId="41" w:customStyle="1">
    <w:name w:val="Заголовок 4 Знак"/>
    <w:basedOn w:val="DefaultParagraphFont"/>
    <w:uiPriority w:val="99"/>
    <w:qFormat/>
    <w:rsid w:val="00223449"/>
    <w:rPr>
      <w:rFonts w:ascii="Times New Roman" w:hAnsi="Times New Roman" w:eastAsia="Times New Roman" w:cs="Times New Roman"/>
      <w:b/>
      <w:bCs/>
      <w:sz w:val="28"/>
      <w:szCs w:val="28"/>
      <w:lang w:eastAsia="ru-RU"/>
    </w:rPr>
  </w:style>
  <w:style w:type="character" w:styleId="51" w:customStyle="1">
    <w:name w:val="Заголовок 5 Знак"/>
    <w:basedOn w:val="DefaultParagraphFont"/>
    <w:uiPriority w:val="99"/>
    <w:qFormat/>
    <w:rsid w:val="00223449"/>
    <w:rPr>
      <w:rFonts w:ascii="Times New Roman" w:hAnsi="Times New Roman" w:eastAsia="Times New Roman" w:cs="Times New Roman"/>
      <w:b/>
      <w:bCs/>
      <w:i/>
      <w:iCs/>
      <w:sz w:val="26"/>
      <w:szCs w:val="26"/>
      <w:lang w:eastAsia="ru-RU"/>
    </w:rPr>
  </w:style>
  <w:style w:type="character" w:styleId="61" w:customStyle="1">
    <w:name w:val="Заголовок 6 Знак"/>
    <w:basedOn w:val="DefaultParagraphFont"/>
    <w:uiPriority w:val="99"/>
    <w:qFormat/>
    <w:rsid w:val="00223449"/>
    <w:rPr>
      <w:rFonts w:ascii="Times New Roman" w:hAnsi="Times New Roman" w:eastAsia="Times New Roman" w:cs="Times New Roman"/>
      <w:b/>
      <w:bCs/>
      <w:lang w:eastAsia="ru-RU"/>
    </w:rPr>
  </w:style>
  <w:style w:type="character" w:styleId="71" w:customStyle="1">
    <w:name w:val="Заголовок 7 Знак"/>
    <w:basedOn w:val="DefaultParagraphFont"/>
    <w:uiPriority w:val="99"/>
    <w:qFormat/>
    <w:rsid w:val="00223449"/>
    <w:rPr>
      <w:rFonts w:ascii="Times New Roman" w:hAnsi="Times New Roman" w:eastAsia="Times New Roman" w:cs="Times New Roman"/>
      <w:sz w:val="24"/>
      <w:szCs w:val="24"/>
      <w:lang w:eastAsia="ru-RU"/>
    </w:rPr>
  </w:style>
  <w:style w:type="character" w:styleId="3" w:customStyle="1">
    <w:name w:val="Основной текст с отступом 3 Знак"/>
    <w:basedOn w:val="DefaultParagraphFont"/>
    <w:link w:val="BodyTextIndent3"/>
    <w:uiPriority w:val="99"/>
    <w:qFormat/>
    <w:rsid w:val="00223449"/>
    <w:rPr>
      <w:rFonts w:ascii="Times New Roman" w:hAnsi="Times New Roman" w:eastAsia="Times New Roman" w:cs="Times New Roman"/>
      <w:sz w:val="28"/>
      <w:szCs w:val="28"/>
      <w:lang w:eastAsia="ru-RU"/>
    </w:rPr>
  </w:style>
  <w:style w:type="character" w:styleId="Style8" w:customStyle="1">
    <w:name w:val="Основной текст Знак"/>
    <w:basedOn w:val="DefaultParagraphFont"/>
    <w:uiPriority w:val="99"/>
    <w:qFormat/>
    <w:rsid w:val="00223449"/>
    <w:rPr>
      <w:rFonts w:ascii="Times New Roman" w:hAnsi="Times New Roman" w:eastAsia="Times New Roman" w:cs="Times New Roman"/>
      <w:sz w:val="24"/>
      <w:szCs w:val="24"/>
      <w:lang w:eastAsia="ru-RU"/>
    </w:rPr>
  </w:style>
  <w:style w:type="character" w:styleId="12" w:customStyle="1">
    <w:name w:val="Основной текст Знак1"/>
    <w:basedOn w:val="DefaultParagraphFont"/>
    <w:qFormat/>
    <w:rsid w:val="00223449"/>
    <w:rPr>
      <w:rFonts w:ascii="Times New Roman" w:hAnsi="Times New Roman" w:eastAsia="Times New Roman" w:cs="Times New Roman"/>
      <w:sz w:val="26"/>
      <w:szCs w:val="26"/>
      <w:lang w:eastAsia="ru-RU"/>
    </w:rPr>
  </w:style>
  <w:style w:type="character" w:styleId="22" w:customStyle="1">
    <w:name w:val="Основной текст 2 Знак"/>
    <w:basedOn w:val="DefaultParagraphFont"/>
    <w:link w:val="BodyText2"/>
    <w:uiPriority w:val="99"/>
    <w:qFormat/>
    <w:rsid w:val="00223449"/>
    <w:rPr>
      <w:rFonts w:ascii="Times New Roman" w:hAnsi="Times New Roman" w:eastAsia="Times New Roman" w:cs="Times New Roman"/>
      <w:sz w:val="24"/>
      <w:szCs w:val="24"/>
      <w:lang w:eastAsia="ru-RU"/>
    </w:rPr>
  </w:style>
  <w:style w:type="character" w:styleId="Style9" w:customStyle="1">
    <w:name w:val="Название Знак"/>
    <w:basedOn w:val="DefaultParagraphFont"/>
    <w:qFormat/>
    <w:rsid w:val="00223449"/>
    <w:rPr>
      <w:rFonts w:ascii="Times New Roman" w:hAnsi="Times New Roman" w:eastAsia="Times New Roman" w:cs="Times New Roman"/>
      <w:b/>
      <w:bCs/>
      <w:sz w:val="26"/>
      <w:szCs w:val="26"/>
      <w:lang w:eastAsia="ru-RU"/>
    </w:rPr>
  </w:style>
  <w:style w:type="character" w:styleId="Style10" w:customStyle="1">
    <w:name w:val="Основной текст с отступом Знак"/>
    <w:basedOn w:val="DefaultParagraphFont"/>
    <w:uiPriority w:val="99"/>
    <w:qFormat/>
    <w:rsid w:val="00223449"/>
    <w:rPr>
      <w:rFonts w:ascii="Times New Roman" w:hAnsi="Times New Roman" w:eastAsia="Times New Roman" w:cs="Times New Roman"/>
      <w:sz w:val="24"/>
      <w:szCs w:val="24"/>
      <w:lang w:eastAsia="ru-RU"/>
    </w:rPr>
  </w:style>
  <w:style w:type="character" w:styleId="31" w:customStyle="1">
    <w:name w:val="Основной текст 3 Знак"/>
    <w:basedOn w:val="DefaultParagraphFont"/>
    <w:link w:val="BodyText3"/>
    <w:uiPriority w:val="99"/>
    <w:qFormat/>
    <w:rsid w:val="00223449"/>
    <w:rPr>
      <w:rFonts w:ascii="Times New Roman" w:hAnsi="Times New Roman" w:eastAsia="Times New Roman" w:cs="Times New Roman"/>
      <w:sz w:val="16"/>
      <w:szCs w:val="16"/>
      <w:lang w:eastAsia="ru-RU"/>
    </w:rPr>
  </w:style>
  <w:style w:type="character" w:styleId="Style11" w:customStyle="1">
    <w:name w:val="Верхний колонтитул Знак"/>
    <w:basedOn w:val="DefaultParagraphFont"/>
    <w:uiPriority w:val="99"/>
    <w:qFormat/>
    <w:rsid w:val="00223449"/>
    <w:rPr>
      <w:rFonts w:ascii="Times New Roman" w:hAnsi="Times New Roman" w:eastAsia="Times New Roman" w:cs="Times New Roman"/>
      <w:sz w:val="28"/>
      <w:szCs w:val="28"/>
      <w:lang w:eastAsia="ru-RU"/>
    </w:rPr>
  </w:style>
  <w:style w:type="character" w:styleId="Font61" w:customStyle="1">
    <w:name w:val="font61"/>
    <w:uiPriority w:val="99"/>
    <w:qFormat/>
    <w:rsid w:val="00223449"/>
    <w:rPr>
      <w:rFonts w:ascii="Times New Roman" w:hAnsi="Times New Roman" w:cs="Times New Roman"/>
      <w:sz w:val="21"/>
      <w:szCs w:val="21"/>
    </w:rPr>
  </w:style>
  <w:style w:type="character" w:styleId="23" w:customStyle="1">
    <w:name w:val="Основной текст с отступом 2 Знак"/>
    <w:basedOn w:val="DefaultParagraphFont"/>
    <w:link w:val="BodyTextIndent2"/>
    <w:uiPriority w:val="99"/>
    <w:qFormat/>
    <w:rsid w:val="00223449"/>
    <w:rPr>
      <w:rFonts w:ascii="Calibri" w:hAnsi="Calibri" w:eastAsia="Times New Roman" w:cs="Calibri"/>
    </w:rPr>
  </w:style>
  <w:style w:type="character" w:styleId="FontStyle37" w:customStyle="1">
    <w:name w:val="Font Style37"/>
    <w:uiPriority w:val="99"/>
    <w:qFormat/>
    <w:rsid w:val="00223449"/>
    <w:rPr>
      <w:rFonts w:ascii="Times New Roman" w:hAnsi="Times New Roman" w:cs="Times New Roman"/>
      <w:sz w:val="12"/>
      <w:szCs w:val="12"/>
    </w:rPr>
  </w:style>
  <w:style w:type="character" w:styleId="Pagenumber">
    <w:name w:val="page number"/>
    <w:basedOn w:val="DefaultParagraphFont"/>
    <w:uiPriority w:val="99"/>
    <w:qFormat/>
    <w:rsid w:val="00223449"/>
    <w:rPr/>
  </w:style>
  <w:style w:type="character" w:styleId="ConsNonformat" w:customStyle="1">
    <w:name w:val="ConsNonformat Знак"/>
    <w:basedOn w:val="DefaultParagraphFont"/>
    <w:link w:val="ConsNonformat1"/>
    <w:uiPriority w:val="99"/>
    <w:qFormat/>
    <w:locked/>
    <w:rsid w:val="00223449"/>
    <w:rPr>
      <w:rFonts w:ascii="Courier New" w:hAnsi="Courier New" w:eastAsia="Times New Roman" w:cs="Courier New"/>
      <w:sz w:val="20"/>
      <w:szCs w:val="20"/>
      <w:lang w:eastAsia="ru-RU"/>
    </w:rPr>
  </w:style>
  <w:style w:type="character" w:styleId="Style12" w:customStyle="1">
    <w:name w:val="Текст выноски Знак"/>
    <w:basedOn w:val="DefaultParagraphFont"/>
    <w:link w:val="BalloonText"/>
    <w:uiPriority w:val="99"/>
    <w:semiHidden/>
    <w:qFormat/>
    <w:rsid w:val="00223449"/>
    <w:rPr>
      <w:rFonts w:ascii="Tahoma" w:hAnsi="Tahoma" w:eastAsia="Times New Roman" w:cs="Tahoma"/>
      <w:sz w:val="16"/>
      <w:szCs w:val="16"/>
      <w:lang w:eastAsia="ru-RU"/>
    </w:rPr>
  </w:style>
  <w:style w:type="character" w:styleId="ConsPlusNormal" w:customStyle="1">
    <w:name w:val="ConsPlusNormal Знак"/>
    <w:link w:val="ConsPlusNormal1"/>
    <w:qFormat/>
    <w:locked/>
    <w:rsid w:val="00223449"/>
    <w:rPr>
      <w:rFonts w:ascii="Arial" w:hAnsi="Arial" w:eastAsia="Times New Roman" w:cs="Arial"/>
      <w:sz w:val="20"/>
      <w:szCs w:val="20"/>
      <w:lang w:eastAsia="ru-RU"/>
    </w:rPr>
  </w:style>
  <w:style w:type="character" w:styleId="-">
    <w:name w:val="Hyperlink"/>
    <w:basedOn w:val="DefaultParagraphFont"/>
    <w:uiPriority w:val="99"/>
    <w:rsid w:val="00223449"/>
    <w:rPr>
      <w:color w:val="0000FF"/>
      <w:u w:val="single"/>
    </w:rPr>
  </w:style>
  <w:style w:type="character" w:styleId="Style13" w:customStyle="1">
    <w:name w:val="Нижний колонтитул Знак"/>
    <w:basedOn w:val="DefaultParagraphFont"/>
    <w:uiPriority w:val="99"/>
    <w:qFormat/>
    <w:rsid w:val="00223449"/>
    <w:rPr>
      <w:rFonts w:ascii="Times New Roman" w:hAnsi="Times New Roman" w:eastAsia="Times New Roman" w:cs="Times New Roman"/>
      <w:sz w:val="24"/>
      <w:szCs w:val="24"/>
      <w:lang w:eastAsia="ru-RU"/>
    </w:rPr>
  </w:style>
  <w:style w:type="character" w:styleId="TimesNewRoman" w:customStyle="1">
    <w:name w:val="Основной текст + Times New Roman"/>
    <w:uiPriority w:val="99"/>
    <w:qFormat/>
    <w:rsid w:val="00223449"/>
    <w:rPr>
      <w:rFonts w:ascii="Times New Roman" w:hAnsi="Times New Roman" w:cs="Times New Roman"/>
      <w:i/>
      <w:iCs/>
      <w:spacing w:val="20"/>
      <w:sz w:val="19"/>
      <w:szCs w:val="19"/>
      <w:u w:val="none"/>
    </w:rPr>
  </w:style>
  <w:style w:type="character" w:styleId="FontStyle11" w:customStyle="1">
    <w:name w:val="Font Style11"/>
    <w:uiPriority w:val="99"/>
    <w:qFormat/>
    <w:rsid w:val="00223449"/>
    <w:rPr>
      <w:rFonts w:ascii="Times New Roman" w:hAnsi="Times New Roman" w:cs="Times New Roman"/>
      <w:sz w:val="28"/>
      <w:szCs w:val="28"/>
    </w:rPr>
  </w:style>
  <w:style w:type="character" w:styleId="FontStyle14" w:customStyle="1">
    <w:name w:val="Font Style14"/>
    <w:basedOn w:val="DefaultParagraphFont"/>
    <w:qFormat/>
    <w:rsid w:val="001900d6"/>
    <w:rPr>
      <w:rFonts w:ascii="Times New Roman" w:hAnsi="Times New Roman" w:cs="Times New Roman"/>
      <w:sz w:val="28"/>
      <w:szCs w:val="28"/>
    </w:rPr>
  </w:style>
  <w:style w:type="character" w:styleId="FontStyle22" w:customStyle="1">
    <w:name w:val="Font Style22"/>
    <w:qFormat/>
    <w:rsid w:val="001900d6"/>
    <w:rPr>
      <w:rFonts w:ascii="Times New Roman" w:hAnsi="Times New Roman"/>
      <w:sz w:val="26"/>
    </w:rPr>
  </w:style>
  <w:style w:type="character" w:styleId="13" w:customStyle="1">
    <w:name w:val="Основной шрифт абзаца1"/>
    <w:uiPriority w:val="99"/>
    <w:qFormat/>
    <w:rsid w:val="000a5fc4"/>
    <w:rPr/>
  </w:style>
  <w:style w:type="character" w:styleId="FontStyle15" w:customStyle="1">
    <w:name w:val="Font Style15"/>
    <w:uiPriority w:val="99"/>
    <w:qFormat/>
    <w:rsid w:val="000a5fc4"/>
    <w:rPr>
      <w:rFonts w:ascii="Times New Roman" w:hAnsi="Times New Roman" w:cs="Times New Roman"/>
      <w:sz w:val="26"/>
      <w:szCs w:val="26"/>
    </w:rPr>
  </w:style>
  <w:style w:type="character" w:styleId="Apple-converted-space" w:customStyle="1">
    <w:name w:val="apple-converted-space"/>
    <w:basedOn w:val="DefaultParagraphFont"/>
    <w:qFormat/>
    <w:rsid w:val="000a5fc4"/>
    <w:rPr/>
  </w:style>
  <w:style w:type="character" w:styleId="Strong">
    <w:name w:val="Strong"/>
    <w:basedOn w:val="DefaultParagraphFont"/>
    <w:uiPriority w:val="22"/>
    <w:qFormat/>
    <w:rsid w:val="00cc1a15"/>
    <w:rPr>
      <w:b/>
      <w:bCs/>
    </w:rPr>
  </w:style>
  <w:style w:type="character" w:styleId="Normaltextrun" w:customStyle="1">
    <w:name w:val="normaltextrun"/>
    <w:basedOn w:val="DefaultParagraphFont"/>
    <w:qFormat/>
    <w:rsid w:val="00285643"/>
    <w:rPr/>
  </w:style>
  <w:style w:type="character" w:styleId="Eop" w:customStyle="1">
    <w:name w:val="eop"/>
    <w:basedOn w:val="DefaultParagraphFont"/>
    <w:qFormat/>
    <w:rsid w:val="00285643"/>
    <w:rPr/>
  </w:style>
  <w:style w:type="character" w:styleId="Spellingerror" w:customStyle="1">
    <w:name w:val="spellingerror"/>
    <w:basedOn w:val="DefaultParagraphFont"/>
    <w:qFormat/>
    <w:rsid w:val="00285643"/>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link w:val="12"/>
    <w:rsid w:val="00223449"/>
    <w:pPr>
      <w:widowControl w:val="false"/>
      <w:jc w:val="both"/>
    </w:pPr>
    <w:rPr>
      <w:sz w:val="26"/>
      <w:szCs w:val="26"/>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BodyTextIndent3">
    <w:name w:val="Body Text Indent 3"/>
    <w:basedOn w:val="Normal"/>
    <w:link w:val="3"/>
    <w:uiPriority w:val="99"/>
    <w:qFormat/>
    <w:rsid w:val="00223449"/>
    <w:pPr>
      <w:widowControl w:val="false"/>
      <w:ind w:firstLine="485"/>
      <w:jc w:val="center"/>
    </w:pPr>
    <w:rPr>
      <w:sz w:val="28"/>
      <w:szCs w:val="28"/>
    </w:rPr>
  </w:style>
  <w:style w:type="paragraph" w:styleId="ConsNonformat1" w:customStyle="1">
    <w:name w:val="ConsNonformat"/>
    <w:link w:val="ConsNonformat"/>
    <w:uiPriority w:val="99"/>
    <w:qFormat/>
    <w:rsid w:val="00223449"/>
    <w:pPr>
      <w:widowControl w:val="false"/>
      <w:suppressAutoHyphens w:val="true"/>
      <w:bidi w:val="0"/>
      <w:spacing w:lineRule="auto" w:line="240" w:before="0" w:after="0"/>
      <w:ind w:right="19772" w:hanging="0"/>
      <w:jc w:val="left"/>
    </w:pPr>
    <w:rPr>
      <w:rFonts w:ascii="Courier New" w:hAnsi="Courier New" w:eastAsia="Times New Roman" w:cs="Courier New"/>
      <w:color w:val="auto"/>
      <w:kern w:val="0"/>
      <w:sz w:val="20"/>
      <w:szCs w:val="20"/>
      <w:lang w:val="ru-RU" w:eastAsia="ru-RU" w:bidi="ar-SA"/>
    </w:rPr>
  </w:style>
  <w:style w:type="paragraph" w:styleId="BodyText2">
    <w:name w:val="Body Text 2"/>
    <w:basedOn w:val="Normal"/>
    <w:link w:val="22"/>
    <w:uiPriority w:val="99"/>
    <w:qFormat/>
    <w:rsid w:val="00223449"/>
    <w:pPr>
      <w:widowControl w:val="false"/>
      <w:jc w:val="both"/>
    </w:pPr>
    <w:rPr/>
  </w:style>
  <w:style w:type="paragraph" w:styleId="Style19" w:customStyle="1">
    <w:name w:val="Style1"/>
    <w:basedOn w:val="Normal"/>
    <w:uiPriority w:val="99"/>
    <w:qFormat/>
    <w:rsid w:val="00223449"/>
    <w:pPr>
      <w:widowControl w:val="false"/>
    </w:pPr>
    <w:rPr/>
  </w:style>
  <w:style w:type="paragraph" w:styleId="Style20">
    <w:name w:val="Title"/>
    <w:basedOn w:val="Normal"/>
    <w:link w:val="Style9"/>
    <w:qFormat/>
    <w:rsid w:val="00223449"/>
    <w:pPr>
      <w:widowControl w:val="false"/>
      <w:jc w:val="center"/>
    </w:pPr>
    <w:rPr>
      <w:b/>
      <w:bCs/>
      <w:sz w:val="26"/>
      <w:szCs w:val="26"/>
    </w:rPr>
  </w:style>
  <w:style w:type="paragraph" w:styleId="Style21" w:customStyle="1">
    <w:name w:val="Знак Знак Знак"/>
    <w:basedOn w:val="Normal"/>
    <w:uiPriority w:val="99"/>
    <w:qFormat/>
    <w:rsid w:val="00223449"/>
    <w:pPr>
      <w:spacing w:lineRule="exact" w:line="240" w:before="0" w:after="160"/>
    </w:pPr>
    <w:rPr>
      <w:rFonts w:ascii="Verdana" w:hAnsi="Verdana" w:cs="Verdana"/>
      <w:sz w:val="20"/>
      <w:szCs w:val="20"/>
      <w:lang w:val="en-US" w:eastAsia="en-US"/>
    </w:rPr>
  </w:style>
  <w:style w:type="paragraph" w:styleId="Style22">
    <w:name w:val="Body Text Indent"/>
    <w:basedOn w:val="Normal"/>
    <w:link w:val="Style10"/>
    <w:uiPriority w:val="99"/>
    <w:rsid w:val="00223449"/>
    <w:pPr>
      <w:spacing w:before="0" w:after="120"/>
      <w:ind w:left="283" w:hanging="0"/>
    </w:pPr>
    <w:rPr/>
  </w:style>
  <w:style w:type="paragraph" w:styleId="BodyText3">
    <w:name w:val="Body Text 3"/>
    <w:basedOn w:val="Normal"/>
    <w:link w:val="31"/>
    <w:uiPriority w:val="99"/>
    <w:qFormat/>
    <w:rsid w:val="00223449"/>
    <w:pPr>
      <w:spacing w:before="0" w:after="120"/>
    </w:pPr>
    <w:rPr>
      <w:sz w:val="16"/>
      <w:szCs w:val="16"/>
    </w:rPr>
  </w:style>
  <w:style w:type="paragraph" w:styleId="Default" w:customStyle="1">
    <w:name w:val="Default"/>
    <w:qFormat/>
    <w:rsid w:val="00223449"/>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4"/>
      <w:lang w:val="ru-RU" w:eastAsia="ru-RU" w:bidi="ar-SA"/>
    </w:rPr>
  </w:style>
  <w:style w:type="paragraph" w:styleId="Style23">
    <w:name w:val="Колонтитул"/>
    <w:basedOn w:val="Normal"/>
    <w:qFormat/>
    <w:pPr/>
    <w:rPr/>
  </w:style>
  <w:style w:type="paragraph" w:styleId="Style24">
    <w:name w:val="Header"/>
    <w:basedOn w:val="Normal"/>
    <w:link w:val="Style11"/>
    <w:uiPriority w:val="99"/>
    <w:rsid w:val="00223449"/>
    <w:pPr>
      <w:tabs>
        <w:tab w:val="clear" w:pos="709"/>
        <w:tab w:val="center" w:pos="4677" w:leader="none"/>
        <w:tab w:val="right" w:pos="9355" w:leader="none"/>
      </w:tabs>
    </w:pPr>
    <w:rPr>
      <w:sz w:val="28"/>
      <w:szCs w:val="28"/>
    </w:rPr>
  </w:style>
  <w:style w:type="paragraph" w:styleId="BodyTextIndent2">
    <w:name w:val="Body Text Indent 2"/>
    <w:basedOn w:val="Normal"/>
    <w:link w:val="23"/>
    <w:uiPriority w:val="99"/>
    <w:qFormat/>
    <w:rsid w:val="00223449"/>
    <w:pPr>
      <w:spacing w:lineRule="auto" w:line="480" w:before="0" w:after="120"/>
      <w:ind w:left="283" w:hanging="0"/>
    </w:pPr>
    <w:rPr>
      <w:rFonts w:ascii="Calibri" w:hAnsi="Calibri" w:cs="Calibri"/>
      <w:sz w:val="22"/>
      <w:szCs w:val="22"/>
      <w:lang w:eastAsia="en-US"/>
    </w:rPr>
  </w:style>
  <w:style w:type="paragraph" w:styleId="Style25" w:customStyle="1">
    <w:name w:val="Знак"/>
    <w:basedOn w:val="Normal"/>
    <w:uiPriority w:val="99"/>
    <w:qFormat/>
    <w:rsid w:val="00223449"/>
    <w:pPr>
      <w:widowControl w:val="false"/>
      <w:spacing w:lineRule="exact" w:line="240" w:before="0" w:after="160"/>
      <w:jc w:val="right"/>
    </w:pPr>
    <w:rPr>
      <w:sz w:val="20"/>
      <w:szCs w:val="20"/>
      <w:lang w:val="en-GB" w:eastAsia="en-US"/>
    </w:rPr>
  </w:style>
  <w:style w:type="paragraph" w:styleId="BalloonText">
    <w:name w:val="Balloon Text"/>
    <w:basedOn w:val="Normal"/>
    <w:link w:val="Style12"/>
    <w:uiPriority w:val="99"/>
    <w:semiHidden/>
    <w:qFormat/>
    <w:rsid w:val="00223449"/>
    <w:pPr/>
    <w:rPr>
      <w:rFonts w:ascii="Tahoma" w:hAnsi="Tahoma" w:cs="Tahoma"/>
      <w:sz w:val="16"/>
      <w:szCs w:val="16"/>
    </w:rPr>
  </w:style>
  <w:style w:type="paragraph" w:styleId="ConsPlusNormal1" w:customStyle="1">
    <w:name w:val="ConsPlusNormal"/>
    <w:link w:val="ConsPlusNormal"/>
    <w:qFormat/>
    <w:rsid w:val="00223449"/>
    <w:pPr>
      <w:widowControl/>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ConsPlusTitle" w:customStyle="1">
    <w:name w:val="ConsPlusTitle"/>
    <w:qFormat/>
    <w:rsid w:val="00223449"/>
    <w:pPr>
      <w:widowControl/>
      <w:suppressAutoHyphens w:val="true"/>
      <w:bidi w:val="0"/>
      <w:spacing w:lineRule="auto" w:line="240" w:before="0" w:after="0"/>
      <w:jc w:val="left"/>
    </w:pPr>
    <w:rPr>
      <w:rFonts w:ascii="Times New Roman" w:hAnsi="Times New Roman" w:eastAsia="Times New Roman" w:cs="Times New Roman"/>
      <w:b/>
      <w:bCs/>
      <w:color w:val="auto"/>
      <w:kern w:val="0"/>
      <w:sz w:val="28"/>
      <w:szCs w:val="28"/>
      <w:lang w:val="ru-RU" w:eastAsia="ru-RU" w:bidi="ar-SA"/>
    </w:rPr>
  </w:style>
  <w:style w:type="paragraph" w:styleId="14" w:customStyle="1">
    <w:name w:val="Знак Знак Знак1 Знак Знак Знак Знак"/>
    <w:basedOn w:val="Normal"/>
    <w:uiPriority w:val="99"/>
    <w:qFormat/>
    <w:rsid w:val="00223449"/>
    <w:pPr>
      <w:widowControl w:val="false"/>
      <w:spacing w:lineRule="exact" w:line="240" w:before="0" w:after="160"/>
      <w:jc w:val="right"/>
    </w:pPr>
    <w:rPr>
      <w:sz w:val="20"/>
      <w:szCs w:val="20"/>
      <w:lang w:val="en-GB" w:eastAsia="en-US"/>
    </w:rPr>
  </w:style>
  <w:style w:type="paragraph" w:styleId="NormalWeb">
    <w:name w:val="Normal (Web)"/>
    <w:basedOn w:val="Normal"/>
    <w:uiPriority w:val="99"/>
    <w:qFormat/>
    <w:rsid w:val="00223449"/>
    <w:pPr>
      <w:spacing w:beforeAutospacing="1" w:afterAutospacing="1"/>
    </w:pPr>
    <w:rPr/>
  </w:style>
  <w:style w:type="paragraph" w:styleId="ConsNormal" w:customStyle="1">
    <w:name w:val="ConsNormal"/>
    <w:uiPriority w:val="99"/>
    <w:qFormat/>
    <w:rsid w:val="00223449"/>
    <w:pPr>
      <w:widowControl w:val="false"/>
      <w:suppressAutoHyphens w:val="tru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ListParagraph">
    <w:name w:val="List Paragraph"/>
    <w:basedOn w:val="Normal"/>
    <w:uiPriority w:val="34"/>
    <w:qFormat/>
    <w:rsid w:val="00223449"/>
    <w:pPr>
      <w:spacing w:lineRule="auto" w:line="276" w:before="0" w:after="200"/>
      <w:ind w:left="720" w:hanging="0"/>
    </w:pPr>
    <w:rPr>
      <w:rFonts w:ascii="Calibri" w:hAnsi="Calibri" w:cs="Calibri"/>
      <w:sz w:val="22"/>
      <w:szCs w:val="22"/>
      <w:lang w:eastAsia="en-US"/>
    </w:rPr>
  </w:style>
  <w:style w:type="paragraph" w:styleId="ConsPlusCell" w:customStyle="1">
    <w:name w:val="ConsPlusCell"/>
    <w:uiPriority w:val="99"/>
    <w:qFormat/>
    <w:rsid w:val="00223449"/>
    <w:pPr>
      <w:widowControl w:val="false"/>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Style26" w:customStyle="1">
    <w:name w:val="Стиль"/>
    <w:basedOn w:val="Normal"/>
    <w:uiPriority w:val="99"/>
    <w:qFormat/>
    <w:rsid w:val="00223449"/>
    <w:pPr>
      <w:spacing w:lineRule="exact" w:line="240" w:before="0" w:after="160"/>
    </w:pPr>
    <w:rPr>
      <w:rFonts w:ascii="Verdana" w:hAnsi="Verdana" w:cs="Verdana"/>
      <w:sz w:val="20"/>
      <w:szCs w:val="20"/>
      <w:lang w:val="en-US" w:eastAsia="en-US"/>
    </w:rPr>
  </w:style>
  <w:style w:type="paragraph" w:styleId="Style27">
    <w:name w:val="Footer"/>
    <w:basedOn w:val="Normal"/>
    <w:link w:val="Style13"/>
    <w:uiPriority w:val="99"/>
    <w:rsid w:val="00223449"/>
    <w:pPr>
      <w:tabs>
        <w:tab w:val="clear" w:pos="709"/>
        <w:tab w:val="center" w:pos="4677" w:leader="none"/>
        <w:tab w:val="right" w:pos="9355" w:leader="none"/>
      </w:tabs>
    </w:pPr>
    <w:rPr/>
  </w:style>
  <w:style w:type="paragraph" w:styleId="Preformat" w:customStyle="1">
    <w:name w:val="Preformat"/>
    <w:uiPriority w:val="99"/>
    <w:qFormat/>
    <w:rsid w:val="00223449"/>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15" w:customStyle="1">
    <w:name w:val="Знак1"/>
    <w:basedOn w:val="Normal"/>
    <w:uiPriority w:val="99"/>
    <w:qFormat/>
    <w:rsid w:val="00223449"/>
    <w:pPr>
      <w:spacing w:lineRule="exact" w:line="240" w:before="0" w:after="160"/>
    </w:pPr>
    <w:rPr>
      <w:rFonts w:ascii="Verdana" w:hAnsi="Verdana" w:cs="Verdana"/>
      <w:sz w:val="20"/>
      <w:szCs w:val="20"/>
      <w:lang w:val="en-US" w:eastAsia="en-US"/>
    </w:rPr>
  </w:style>
  <w:style w:type="paragraph" w:styleId="ConsPlusNonformat" w:customStyle="1">
    <w:name w:val="ConsPlusNonformat"/>
    <w:uiPriority w:val="99"/>
    <w:qFormat/>
    <w:rsid w:val="00223449"/>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Iauiue" w:customStyle="1">
    <w:name w:val="Iau?iue"/>
    <w:uiPriority w:val="99"/>
    <w:qFormat/>
    <w:rsid w:val="00223449"/>
    <w:pPr>
      <w:widowControl w:val="false"/>
      <w:suppressAutoHyphens w:val="true"/>
      <w:bidi w:val="0"/>
      <w:spacing w:lineRule="auto" w:line="240" w:before="0" w:after="0"/>
      <w:jc w:val="left"/>
    </w:pPr>
    <w:rPr>
      <w:rFonts w:ascii="Times New Roman" w:hAnsi="Times New Roman" w:eastAsia="Times New Roman" w:cs="Times New Roman"/>
      <w:color w:val="auto"/>
      <w:kern w:val="0"/>
      <w:sz w:val="20"/>
      <w:szCs w:val="20"/>
      <w:lang w:val="en-US" w:eastAsia="ru-RU" w:bidi="ar-SA"/>
    </w:rPr>
  </w:style>
  <w:style w:type="paragraph" w:styleId="Style28" w:customStyle="1">
    <w:name w:val="Style2"/>
    <w:basedOn w:val="Normal"/>
    <w:uiPriority w:val="99"/>
    <w:qFormat/>
    <w:rsid w:val="00d16773"/>
    <w:pPr>
      <w:widowControl w:val="false"/>
      <w:spacing w:lineRule="exact" w:line="329"/>
      <w:ind w:firstLine="422"/>
    </w:pPr>
    <w:rPr>
      <w:rFonts w:eastAsia="" w:eastAsiaTheme="minorEastAsia"/>
    </w:rPr>
  </w:style>
  <w:style w:type="paragraph" w:styleId="NoSpacing">
    <w:name w:val="No Spacing"/>
    <w:uiPriority w:val="1"/>
    <w:qFormat/>
    <w:rsid w:val="00ed68e3"/>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Style29" w:customStyle="1">
    <w:name w:val="Знак Знак Знак Знак Знак Знак Знак Знак Знак Знак"/>
    <w:basedOn w:val="Normal"/>
    <w:uiPriority w:val="99"/>
    <w:qFormat/>
    <w:rsid w:val="000a5fc4"/>
    <w:pPr>
      <w:widowControl w:val="false"/>
      <w:spacing w:lineRule="exact" w:line="240" w:before="0" w:after="160"/>
      <w:jc w:val="right"/>
    </w:pPr>
    <w:rPr>
      <w:sz w:val="20"/>
      <w:szCs w:val="20"/>
      <w:lang w:val="en-GB" w:eastAsia="en-US"/>
    </w:rPr>
  </w:style>
  <w:style w:type="paragraph" w:styleId="16" w:customStyle="1">
    <w:name w:val="заголовок 1"/>
    <w:basedOn w:val="Normal"/>
    <w:next w:val="Normal"/>
    <w:uiPriority w:val="99"/>
    <w:qFormat/>
    <w:rsid w:val="000a5fc4"/>
    <w:pPr>
      <w:keepNext w:val="true"/>
      <w:jc w:val="center"/>
    </w:pPr>
    <w:rPr/>
  </w:style>
  <w:style w:type="paragraph" w:styleId="Style30" w:customStyle="1">
    <w:name w:val="Знак Знак Знак Знак"/>
    <w:basedOn w:val="Normal"/>
    <w:uiPriority w:val="99"/>
    <w:qFormat/>
    <w:rsid w:val="000a5fc4"/>
    <w:pPr>
      <w:widowControl w:val="false"/>
      <w:spacing w:lineRule="exact" w:line="240" w:before="0" w:after="160"/>
      <w:jc w:val="right"/>
    </w:pPr>
    <w:rPr>
      <w:sz w:val="20"/>
      <w:szCs w:val="20"/>
      <w:lang w:val="en-GB" w:eastAsia="en-US"/>
    </w:rPr>
  </w:style>
  <w:style w:type="paragraph" w:styleId="Caption">
    <w:name w:val="caption"/>
    <w:basedOn w:val="Normal"/>
    <w:next w:val="Normal"/>
    <w:uiPriority w:val="99"/>
    <w:qFormat/>
    <w:rsid w:val="000a5fc4"/>
    <w:pPr>
      <w:jc w:val="center"/>
    </w:pPr>
    <w:rPr>
      <w:b/>
      <w:bCs/>
    </w:rPr>
  </w:style>
  <w:style w:type="paragraph" w:styleId="17" w:customStyle="1">
    <w:name w:val="Знак Знак Знак Знак1 Знак Знак Знак"/>
    <w:basedOn w:val="Normal"/>
    <w:uiPriority w:val="99"/>
    <w:qFormat/>
    <w:rsid w:val="000a5fc4"/>
    <w:pPr>
      <w:widowControl w:val="false"/>
      <w:spacing w:lineRule="exact" w:line="240" w:before="0" w:after="160"/>
      <w:jc w:val="right"/>
    </w:pPr>
    <w:rPr>
      <w:sz w:val="20"/>
      <w:szCs w:val="20"/>
      <w:lang w:val="en-GB" w:eastAsia="en-US"/>
    </w:rPr>
  </w:style>
  <w:style w:type="paragraph" w:styleId="18" w:customStyle="1">
    <w:name w:val="Знак Знак Знак Знак1 Знак Знак Знак Знак Знак Знак"/>
    <w:basedOn w:val="Normal"/>
    <w:uiPriority w:val="99"/>
    <w:qFormat/>
    <w:rsid w:val="000a5fc4"/>
    <w:pPr>
      <w:widowControl w:val="false"/>
      <w:spacing w:lineRule="exact" w:line="240" w:before="0" w:after="160"/>
      <w:jc w:val="right"/>
    </w:pPr>
    <w:rPr>
      <w:sz w:val="20"/>
      <w:szCs w:val="20"/>
      <w:lang w:val="en-GB" w:eastAsia="en-US"/>
    </w:rPr>
  </w:style>
  <w:style w:type="paragraph" w:styleId="19" w:customStyle="1">
    <w:name w:val="Знак Знак Знак Знак1"/>
    <w:basedOn w:val="Normal"/>
    <w:uiPriority w:val="99"/>
    <w:qFormat/>
    <w:rsid w:val="000a5fc4"/>
    <w:pPr>
      <w:spacing w:beforeAutospacing="1" w:afterAutospacing="1"/>
    </w:pPr>
    <w:rPr>
      <w:rFonts w:ascii="Tahoma" w:hAnsi="Tahoma" w:cs="Tahoma"/>
      <w:sz w:val="20"/>
      <w:szCs w:val="20"/>
      <w:lang w:val="en-US" w:eastAsia="en-US"/>
    </w:rPr>
  </w:style>
  <w:style w:type="paragraph" w:styleId="Style31" w:customStyle="1">
    <w:name w:val="Нормальный (таблица)"/>
    <w:basedOn w:val="Normal"/>
    <w:next w:val="Normal"/>
    <w:uiPriority w:val="99"/>
    <w:qFormat/>
    <w:rsid w:val="000a5fc4"/>
    <w:pPr>
      <w:widowControl w:val="false"/>
      <w:jc w:val="both"/>
    </w:pPr>
    <w:rPr>
      <w:rFonts w:ascii="Arial" w:hAnsi="Arial" w:cs="Arial"/>
    </w:rPr>
  </w:style>
  <w:style w:type="paragraph" w:styleId="Style32" w:customStyle="1">
    <w:name w:val="Содержимое таблицы"/>
    <w:basedOn w:val="Normal"/>
    <w:qFormat/>
    <w:rsid w:val="000a5fc4"/>
    <w:pPr>
      <w:widowControl w:val="false"/>
      <w:suppressLineNumbers/>
      <w:suppressAutoHyphens w:val="true"/>
    </w:pPr>
    <w:rPr>
      <w:rFonts w:eastAsia="Lucida Sans Unicode" w:cs="Tahoma"/>
      <w:color w:val="000000"/>
      <w:lang w:val="en-US" w:eastAsia="en-US" w:bidi="en-US"/>
    </w:rPr>
  </w:style>
  <w:style w:type="paragraph" w:styleId="110" w:customStyle="1">
    <w:name w:val="Знак Знак1 Знак Знак Знак"/>
    <w:basedOn w:val="Normal"/>
    <w:qFormat/>
    <w:rsid w:val="00bf0301"/>
    <w:pPr>
      <w:widowControl w:val="false"/>
      <w:spacing w:lineRule="exact" w:line="240" w:before="0" w:after="160"/>
      <w:jc w:val="right"/>
    </w:pPr>
    <w:rPr>
      <w:sz w:val="20"/>
      <w:szCs w:val="20"/>
      <w:lang w:val="en-GB" w:eastAsia="en-US"/>
    </w:rPr>
  </w:style>
  <w:style w:type="paragraph" w:styleId="111" w:customStyle="1">
    <w:name w:val="Без интервала1"/>
    <w:qFormat/>
    <w:rsid w:val="00366eea"/>
    <w:pPr>
      <w:widowControl/>
      <w:suppressAutoHyphens w:val="true"/>
      <w:bidi w:val="0"/>
      <w:spacing w:lineRule="auto" w:line="240" w:before="0" w:after="0"/>
      <w:jc w:val="left"/>
    </w:pPr>
    <w:rPr>
      <w:rFonts w:ascii="Calibri" w:hAnsi="Calibri" w:eastAsia="Calibri" w:cs="Calibri" w:asciiTheme="minorHAnsi" w:eastAsiaTheme="minorHAnsi" w:hAnsiTheme="minorHAnsi"/>
      <w:color w:val="auto"/>
      <w:kern w:val="0"/>
      <w:sz w:val="22"/>
      <w:szCs w:val="22"/>
      <w:lang w:val="ru-RU" w:eastAsia="en-US" w:bidi="ar-SA"/>
    </w:rPr>
  </w:style>
  <w:style w:type="paragraph" w:styleId="Paragraph" w:customStyle="1">
    <w:name w:val="paragraph"/>
    <w:basedOn w:val="Normal"/>
    <w:qFormat/>
    <w:rsid w:val="00285643"/>
    <w:pPr>
      <w:spacing w:beforeAutospacing="1" w:afterAutospacing="1"/>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2">
    <w:name w:val="Table Grid"/>
    <w:basedOn w:val="a1"/>
    <w:uiPriority w:val="59"/>
    <w:rsid w:val="00223449"/>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eader" Target="header4.xml"/><Relationship Id="rId6" Type="http://schemas.openxmlformats.org/officeDocument/2006/relationships/header" Target="header5.xml"/><Relationship Id="rId7" Type="http://schemas.openxmlformats.org/officeDocument/2006/relationships/header" Target="header6.xml"/><Relationship Id="rId8" Type="http://schemas.openxmlformats.org/officeDocument/2006/relationships/header" Target="header7.xml"/><Relationship Id="rId9" Type="http://schemas.openxmlformats.org/officeDocument/2006/relationships/header" Target="header8.xml"/><Relationship Id="rId10" Type="http://schemas.openxmlformats.org/officeDocument/2006/relationships/header" Target="header9.xml"/><Relationship Id="rId11" Type="http://schemas.openxmlformats.org/officeDocument/2006/relationships/header" Target="header10.xml"/><Relationship Id="rId12" Type="http://schemas.openxmlformats.org/officeDocument/2006/relationships/header" Target="header11.xml"/><Relationship Id="rId13" Type="http://schemas.openxmlformats.org/officeDocument/2006/relationships/header" Target="header12.xml"/><Relationship Id="rId14" Type="http://schemas.openxmlformats.org/officeDocument/2006/relationships/header" Target="header13.xml"/><Relationship Id="rId15" Type="http://schemas.openxmlformats.org/officeDocument/2006/relationships/header" Target="header14.xml"/><Relationship Id="rId16" Type="http://schemas.openxmlformats.org/officeDocument/2006/relationships/header" Target="header15.xml"/><Relationship Id="rId17" Type="http://schemas.openxmlformats.org/officeDocument/2006/relationships/header" Target="header16.xml"/><Relationship Id="rId18" Type="http://schemas.openxmlformats.org/officeDocument/2006/relationships/header" Target="header17.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981A1-59EA-402A-9BA4-3A907548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5717</TotalTime>
  <Application>LibreOffice/7.5.2.1$Linux_X86_64 LibreOffice_project/50$Build-1</Application>
  <AppVersion>15.0000</AppVersion>
  <Pages>52</Pages>
  <Words>8988</Words>
  <Characters>70376</Characters>
  <CharactersWithSpaces>78502</CharactersWithSpaces>
  <Paragraphs>1695</Paragraphs>
  <Company>Администрация</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2019-10-21T08:46:00Z</dcterms:created>
  <dc:creator>kalinina</dc:creator>
  <dc:description/>
  <dc:language>ru-RU</dc:language>
  <cp:lastModifiedBy/>
  <cp:lastPrinted>2024-02-21T16:08:56Z</cp:lastPrinted>
  <dcterms:modified xsi:type="dcterms:W3CDTF">2024-02-27T09:17:57Z</dcterms:modified>
  <cp:revision>109</cp:revision>
  <dc:subject/>
  <dc:title/>
</cp:coreProperties>
</file>

<file path=docProps/custom.xml><?xml version="1.0" encoding="utf-8"?>
<Properties xmlns="http://schemas.openxmlformats.org/officeDocument/2006/custom-properties" xmlns:vt="http://schemas.openxmlformats.org/officeDocument/2006/docPropsVTypes"/>
</file>