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EE186C" w:rsidRPr="00D3508A" w:rsidTr="00D44E5C">
        <w:tc>
          <w:tcPr>
            <w:tcW w:w="5528" w:type="dxa"/>
          </w:tcPr>
          <w:p w:rsidR="00EE186C" w:rsidRPr="003A410F" w:rsidRDefault="00EE186C" w:rsidP="00D44E5C">
            <w:pPr>
              <w:ind w:left="-108"/>
              <w:jc w:val="right"/>
              <w:rPr>
                <w:sz w:val="26"/>
                <w:szCs w:val="26"/>
              </w:rPr>
            </w:pPr>
            <w:r w:rsidRPr="003A410F">
              <w:rPr>
                <w:sz w:val="26"/>
                <w:szCs w:val="26"/>
              </w:rPr>
              <w:t xml:space="preserve">Приложение  </w:t>
            </w:r>
            <w:r>
              <w:rPr>
                <w:sz w:val="26"/>
                <w:szCs w:val="26"/>
              </w:rPr>
              <w:t>8</w:t>
            </w:r>
          </w:p>
          <w:p w:rsidR="00EE186C" w:rsidRPr="003A410F" w:rsidRDefault="00EE186C" w:rsidP="00D44E5C">
            <w:pPr>
              <w:widowControl w:val="0"/>
              <w:autoSpaceDE w:val="0"/>
              <w:autoSpaceDN w:val="0"/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A410F">
              <w:rPr>
                <w:rFonts w:eastAsiaTheme="minorEastAsia"/>
                <w:sz w:val="26"/>
                <w:szCs w:val="26"/>
              </w:rPr>
              <w:t xml:space="preserve">к 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муниципальной программе </w:t>
            </w:r>
          </w:p>
          <w:p w:rsidR="00EE186C" w:rsidRPr="003A410F" w:rsidRDefault="00EE186C" w:rsidP="00D44E5C">
            <w:pPr>
              <w:ind w:left="-108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       «Развитие физической культуры и спорта в Катав-Ивановском</w:t>
            </w:r>
          </w:p>
          <w:p w:rsidR="00EE186C" w:rsidRPr="003A410F" w:rsidRDefault="00EE186C" w:rsidP="00D44E5C">
            <w:pPr>
              <w:ind w:left="-108"/>
              <w:jc w:val="right"/>
              <w:rPr>
                <w:sz w:val="26"/>
                <w:szCs w:val="26"/>
              </w:rPr>
            </w:pP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 муниципальном </w:t>
            </w:r>
            <w:r w:rsidR="0027496A">
              <w:rPr>
                <w:rFonts w:eastAsiaTheme="minorHAnsi"/>
                <w:sz w:val="26"/>
                <w:szCs w:val="26"/>
                <w:lang w:eastAsia="en-US"/>
              </w:rPr>
              <w:t>округ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е» </w:t>
            </w:r>
          </w:p>
          <w:p w:rsidR="00EE186C" w:rsidRPr="00D3508A" w:rsidRDefault="00EE186C" w:rsidP="00D44E5C">
            <w:pPr>
              <w:widowControl w:val="0"/>
              <w:autoSpaceDE w:val="0"/>
              <w:autoSpaceDN w:val="0"/>
              <w:ind w:left="-108"/>
              <w:jc w:val="right"/>
              <w:rPr>
                <w:sz w:val="22"/>
                <w:szCs w:val="22"/>
              </w:rPr>
            </w:pPr>
          </w:p>
        </w:tc>
      </w:tr>
    </w:tbl>
    <w:p w:rsidR="00EE186C" w:rsidRDefault="00EE186C" w:rsidP="00EE186C">
      <w:pPr>
        <w:jc w:val="center"/>
        <w:rPr>
          <w:sz w:val="26"/>
          <w:szCs w:val="26"/>
        </w:rPr>
      </w:pPr>
      <w:r>
        <w:rPr>
          <w:sz w:val="26"/>
          <w:szCs w:val="26"/>
        </w:rPr>
        <w:t>Реестр документов</w:t>
      </w:r>
    </w:p>
    <w:p w:rsidR="00EE186C" w:rsidRPr="003A410F" w:rsidRDefault="00EE186C" w:rsidP="00EE186C">
      <w:pPr>
        <w:widowControl w:val="0"/>
        <w:autoSpaceDE w:val="0"/>
        <w:autoSpaceDN w:val="0"/>
        <w:ind w:left="-108"/>
        <w:jc w:val="center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Муниципальной </w:t>
      </w:r>
      <w:r w:rsidRPr="003A410F">
        <w:rPr>
          <w:rFonts w:eastAsiaTheme="minorHAnsi"/>
          <w:sz w:val="26"/>
          <w:szCs w:val="26"/>
          <w:lang w:eastAsia="en-US"/>
        </w:rPr>
        <w:t>программ</w:t>
      </w:r>
      <w:r>
        <w:rPr>
          <w:rFonts w:eastAsiaTheme="minorHAnsi"/>
          <w:sz w:val="26"/>
          <w:szCs w:val="26"/>
          <w:lang w:eastAsia="en-US"/>
        </w:rPr>
        <w:t>ы</w:t>
      </w:r>
    </w:p>
    <w:p w:rsidR="00EE186C" w:rsidRDefault="00EE186C" w:rsidP="00E87CDC">
      <w:pPr>
        <w:ind w:left="-108"/>
        <w:jc w:val="center"/>
        <w:rPr>
          <w:rFonts w:eastAsiaTheme="minorHAnsi"/>
          <w:sz w:val="26"/>
          <w:szCs w:val="26"/>
          <w:lang w:eastAsia="en-US"/>
        </w:rPr>
      </w:pPr>
      <w:r w:rsidRPr="003A410F">
        <w:rPr>
          <w:rFonts w:eastAsiaTheme="minorHAnsi"/>
          <w:sz w:val="26"/>
          <w:szCs w:val="26"/>
          <w:lang w:eastAsia="en-US"/>
        </w:rPr>
        <w:t>«Развитие физической культуры и спорта в</w:t>
      </w:r>
      <w:r w:rsidR="00B734B5">
        <w:rPr>
          <w:rFonts w:eastAsiaTheme="minorHAnsi"/>
          <w:sz w:val="26"/>
          <w:szCs w:val="26"/>
          <w:lang w:eastAsia="en-US"/>
        </w:rPr>
        <w:t xml:space="preserve"> </w:t>
      </w:r>
      <w:r w:rsidRPr="003A410F">
        <w:rPr>
          <w:rFonts w:eastAsiaTheme="minorHAnsi"/>
          <w:sz w:val="26"/>
          <w:szCs w:val="26"/>
          <w:lang w:eastAsia="en-US"/>
        </w:rPr>
        <w:t xml:space="preserve">Катав-Ивановскоммуниципальном </w:t>
      </w:r>
      <w:r w:rsidR="00934B1A">
        <w:rPr>
          <w:rFonts w:eastAsiaTheme="minorHAnsi"/>
          <w:sz w:val="26"/>
          <w:szCs w:val="26"/>
          <w:lang w:eastAsia="en-US"/>
        </w:rPr>
        <w:t>округ</w:t>
      </w:r>
      <w:bookmarkStart w:id="0" w:name="_GoBack"/>
      <w:bookmarkEnd w:id="0"/>
      <w:r w:rsidRPr="003A410F">
        <w:rPr>
          <w:rFonts w:eastAsiaTheme="minorHAnsi"/>
          <w:sz w:val="26"/>
          <w:szCs w:val="26"/>
          <w:lang w:eastAsia="en-US"/>
        </w:rPr>
        <w:t>е»</w:t>
      </w:r>
    </w:p>
    <w:tbl>
      <w:tblPr>
        <w:tblStyle w:val="a3"/>
        <w:tblW w:w="15276" w:type="dxa"/>
        <w:tblLook w:val="04A0"/>
      </w:tblPr>
      <w:tblGrid>
        <w:gridCol w:w="817"/>
        <w:gridCol w:w="3119"/>
        <w:gridCol w:w="2268"/>
        <w:gridCol w:w="3147"/>
        <w:gridCol w:w="2112"/>
        <w:gridCol w:w="2113"/>
        <w:gridCol w:w="1700"/>
      </w:tblGrid>
      <w:tr w:rsidR="00EE186C" w:rsidTr="00E87CDC">
        <w:tc>
          <w:tcPr>
            <w:tcW w:w="817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119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документа</w:t>
            </w:r>
          </w:p>
        </w:tc>
        <w:tc>
          <w:tcPr>
            <w:tcW w:w="2268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документа</w:t>
            </w:r>
          </w:p>
        </w:tc>
        <w:tc>
          <w:tcPr>
            <w:tcW w:w="3147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2112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</w:t>
            </w:r>
          </w:p>
        </w:tc>
        <w:tc>
          <w:tcPr>
            <w:tcW w:w="2113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Разработчик</w:t>
            </w:r>
          </w:p>
        </w:tc>
        <w:tc>
          <w:tcPr>
            <w:tcW w:w="1700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Гиперссылка на текст документа</w:t>
            </w:r>
          </w:p>
        </w:tc>
      </w:tr>
      <w:tr w:rsidR="00EE186C" w:rsidTr="00E87CDC">
        <w:tc>
          <w:tcPr>
            <w:tcW w:w="817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</w:t>
            </w:r>
          </w:p>
        </w:tc>
        <w:tc>
          <w:tcPr>
            <w:tcW w:w="2268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Российской Федерации</w:t>
            </w:r>
          </w:p>
        </w:tc>
        <w:tc>
          <w:tcPr>
            <w:tcW w:w="3147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ФЗ «О физической культуре и спорте в Российской Федерации»</w:t>
            </w:r>
          </w:p>
        </w:tc>
        <w:tc>
          <w:tcPr>
            <w:tcW w:w="2112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30"/>
                <w:szCs w:val="30"/>
                <w:shd w:val="clear" w:color="auto" w:fill="FFFFFF"/>
              </w:rPr>
              <w:t xml:space="preserve">N 329-ФЗ от 04.12.2007 г. </w:t>
            </w:r>
          </w:p>
        </w:tc>
        <w:tc>
          <w:tcPr>
            <w:tcW w:w="2113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Правительство РФ</w:t>
            </w:r>
          </w:p>
        </w:tc>
        <w:tc>
          <w:tcPr>
            <w:tcW w:w="1700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</w:p>
        </w:tc>
      </w:tr>
      <w:tr w:rsidR="00EE186C" w:rsidTr="00E87CDC">
        <w:tc>
          <w:tcPr>
            <w:tcW w:w="817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EE186C" w:rsidRDefault="00EE186C" w:rsidP="00D44E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</w:t>
            </w:r>
          </w:p>
        </w:tc>
        <w:tc>
          <w:tcPr>
            <w:tcW w:w="2268" w:type="dxa"/>
          </w:tcPr>
          <w:p w:rsidR="00EE186C" w:rsidRDefault="00EE186C" w:rsidP="00D44E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Российской Федерации</w:t>
            </w:r>
          </w:p>
        </w:tc>
        <w:tc>
          <w:tcPr>
            <w:tcW w:w="3147" w:type="dxa"/>
          </w:tcPr>
          <w:p w:rsidR="00EE186C" w:rsidRDefault="00EE186C" w:rsidP="00C510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ФЗ «Об образовании </w:t>
            </w:r>
            <w:r w:rsidR="00C510EE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 Российской Федерации»</w:t>
            </w:r>
          </w:p>
        </w:tc>
        <w:tc>
          <w:tcPr>
            <w:tcW w:w="2112" w:type="dxa"/>
          </w:tcPr>
          <w:p w:rsidR="00EE186C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273-ФЗ от 29.12.2012 г.</w:t>
            </w:r>
          </w:p>
        </w:tc>
        <w:tc>
          <w:tcPr>
            <w:tcW w:w="2113" w:type="dxa"/>
          </w:tcPr>
          <w:p w:rsidR="00EE186C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Правительство РФ</w:t>
            </w:r>
          </w:p>
        </w:tc>
        <w:tc>
          <w:tcPr>
            <w:tcW w:w="1700" w:type="dxa"/>
          </w:tcPr>
          <w:p w:rsidR="00EE186C" w:rsidRDefault="00EE186C" w:rsidP="00EE186C">
            <w:pPr>
              <w:jc w:val="center"/>
              <w:rPr>
                <w:sz w:val="26"/>
                <w:szCs w:val="26"/>
              </w:rPr>
            </w:pPr>
          </w:p>
        </w:tc>
      </w:tr>
      <w:tr w:rsidR="00C510EE" w:rsidTr="00E87CDC">
        <w:tc>
          <w:tcPr>
            <w:tcW w:w="817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C510EE" w:rsidRDefault="00C510EE" w:rsidP="00D44E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</w:t>
            </w:r>
          </w:p>
        </w:tc>
        <w:tc>
          <w:tcPr>
            <w:tcW w:w="2268" w:type="dxa"/>
          </w:tcPr>
          <w:p w:rsidR="00C510EE" w:rsidRDefault="00C510EE" w:rsidP="00D44E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Российской Федерации</w:t>
            </w:r>
          </w:p>
        </w:tc>
        <w:tc>
          <w:tcPr>
            <w:tcW w:w="3147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ФЗ «Об общих принципах организации местного самоуправления в Российской Федерации»</w:t>
            </w:r>
          </w:p>
        </w:tc>
        <w:tc>
          <w:tcPr>
            <w:tcW w:w="2112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131-ФЗ от 06.10.2003 г.</w:t>
            </w:r>
          </w:p>
        </w:tc>
        <w:tc>
          <w:tcPr>
            <w:tcW w:w="2113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Правительство РФ</w:t>
            </w:r>
          </w:p>
        </w:tc>
        <w:tc>
          <w:tcPr>
            <w:tcW w:w="1700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</w:p>
        </w:tc>
      </w:tr>
      <w:tr w:rsidR="00C510EE" w:rsidTr="00E87CDC">
        <w:tc>
          <w:tcPr>
            <w:tcW w:w="817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19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</w:t>
            </w:r>
          </w:p>
        </w:tc>
        <w:tc>
          <w:tcPr>
            <w:tcW w:w="2268" w:type="dxa"/>
          </w:tcPr>
          <w:p w:rsidR="00C510EE" w:rsidRDefault="00C510EE" w:rsidP="006B03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Катав-Ивановского муниципального </w:t>
            </w:r>
            <w:r w:rsidR="006B0366">
              <w:rPr>
                <w:sz w:val="26"/>
                <w:szCs w:val="26"/>
              </w:rPr>
              <w:t>округ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147" w:type="dxa"/>
          </w:tcPr>
          <w:p w:rsidR="00C510EE" w:rsidRPr="003A410F" w:rsidRDefault="00C510EE" w:rsidP="00C510EE">
            <w:pPr>
              <w:ind w:left="-10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Постановление об утверждении муниципальной программы 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>«Развитие физической культуры и спорта в Катав-Ивановском</w:t>
            </w:r>
          </w:p>
          <w:p w:rsidR="00C510EE" w:rsidRDefault="00C510EE" w:rsidP="00C510EE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3A410F">
              <w:rPr>
                <w:rFonts w:eastAsiaTheme="minorHAnsi"/>
                <w:sz w:val="26"/>
                <w:szCs w:val="26"/>
                <w:lang w:eastAsia="en-US"/>
              </w:rPr>
              <w:t xml:space="preserve">муниципальном </w:t>
            </w:r>
            <w:r w:rsidR="006B0366">
              <w:rPr>
                <w:rFonts w:eastAsiaTheme="minorHAnsi"/>
                <w:sz w:val="26"/>
                <w:szCs w:val="26"/>
                <w:lang w:eastAsia="en-US"/>
              </w:rPr>
              <w:t>округ</w:t>
            </w:r>
            <w:r w:rsidRPr="003A410F">
              <w:rPr>
                <w:rFonts w:eastAsiaTheme="minorHAnsi"/>
                <w:sz w:val="26"/>
                <w:szCs w:val="26"/>
                <w:lang w:eastAsia="en-US"/>
              </w:rPr>
              <w:t>е»</w:t>
            </w:r>
            <w:proofErr w:type="gramEnd"/>
          </w:p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2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</w:tc>
        <w:tc>
          <w:tcPr>
            <w:tcW w:w="2113" w:type="dxa"/>
          </w:tcPr>
          <w:p w:rsidR="00C510EE" w:rsidRDefault="00C510EE" w:rsidP="006B03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физической культуры и спорта Администрации Катав-Ивановского муниципального </w:t>
            </w:r>
            <w:r w:rsidR="006B0366">
              <w:rPr>
                <w:sz w:val="26"/>
                <w:szCs w:val="26"/>
              </w:rPr>
              <w:t>округ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700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</w:p>
        </w:tc>
      </w:tr>
      <w:tr w:rsidR="00C510EE" w:rsidTr="00E87CDC">
        <w:tc>
          <w:tcPr>
            <w:tcW w:w="817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119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2268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Катав-Ивановского муниципального района</w:t>
            </w:r>
          </w:p>
        </w:tc>
        <w:tc>
          <w:tcPr>
            <w:tcW w:w="3147" w:type="dxa"/>
          </w:tcPr>
          <w:p w:rsidR="00C510EE" w:rsidRDefault="00C510EE" w:rsidP="00E8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об утверждении Порядка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2112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1267 от 11.09.2024 г.</w:t>
            </w:r>
          </w:p>
        </w:tc>
        <w:tc>
          <w:tcPr>
            <w:tcW w:w="2113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экономики Администрации Катав-Ивановского муниципального района</w:t>
            </w:r>
          </w:p>
        </w:tc>
        <w:tc>
          <w:tcPr>
            <w:tcW w:w="1700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</w:p>
        </w:tc>
      </w:tr>
      <w:tr w:rsidR="00C510EE" w:rsidTr="00E87CDC">
        <w:tc>
          <w:tcPr>
            <w:tcW w:w="817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119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Порядок расходования средств на мероприятия, включенные в единый областной календарный план официальных физкультурных мероприятий и спортивных </w:t>
            </w:r>
            <w:r w:rsidR="00E87CDC">
              <w:rPr>
                <w:sz w:val="26"/>
                <w:szCs w:val="26"/>
              </w:rPr>
              <w:t>мероприятий, а также мероприятий, включенных в муниципальную программу «Развитие физической культуры и спорта в Катав-Ивановском муниципальном районе»</w:t>
            </w:r>
            <w:proofErr w:type="gramEnd"/>
          </w:p>
        </w:tc>
        <w:tc>
          <w:tcPr>
            <w:tcW w:w="2268" w:type="dxa"/>
          </w:tcPr>
          <w:p w:rsidR="00C510EE" w:rsidRDefault="00E87CD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Катав-Ивановского муниципального района</w:t>
            </w:r>
          </w:p>
        </w:tc>
        <w:tc>
          <w:tcPr>
            <w:tcW w:w="3147" w:type="dxa"/>
          </w:tcPr>
          <w:p w:rsidR="00C510EE" w:rsidRDefault="00E87CDC" w:rsidP="00EE186C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Постановление о внесении изменений в порядок расходования средств на мероприятия, включенные в единый областной календарный план официальных физкультурных мероприятий и спортивных мероприятий на 2024 год включенных в муниципальную программу «Развитие физической культуры и спорта в Катав-Ивановском муниципальном районе» </w:t>
            </w:r>
            <w:proofErr w:type="gramEnd"/>
          </w:p>
        </w:tc>
        <w:tc>
          <w:tcPr>
            <w:tcW w:w="2112" w:type="dxa"/>
          </w:tcPr>
          <w:p w:rsidR="00C510EE" w:rsidRDefault="00E87CD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259</w:t>
            </w:r>
          </w:p>
          <w:p w:rsidR="00E87CDC" w:rsidRDefault="00E87CD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11.03.2024 г.</w:t>
            </w:r>
          </w:p>
        </w:tc>
        <w:tc>
          <w:tcPr>
            <w:tcW w:w="2113" w:type="dxa"/>
          </w:tcPr>
          <w:p w:rsidR="00C510EE" w:rsidRDefault="00E87CDC" w:rsidP="00EE1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  <w:tc>
          <w:tcPr>
            <w:tcW w:w="1700" w:type="dxa"/>
          </w:tcPr>
          <w:p w:rsidR="00C510EE" w:rsidRDefault="00C510EE" w:rsidP="00EE186C">
            <w:pPr>
              <w:jc w:val="center"/>
              <w:rPr>
                <w:sz w:val="26"/>
                <w:szCs w:val="26"/>
              </w:rPr>
            </w:pPr>
          </w:p>
        </w:tc>
      </w:tr>
    </w:tbl>
    <w:p w:rsidR="00EE186C" w:rsidRDefault="00EE186C" w:rsidP="00E87CDC">
      <w:pPr>
        <w:jc w:val="center"/>
        <w:rPr>
          <w:sz w:val="26"/>
          <w:szCs w:val="26"/>
        </w:rPr>
      </w:pPr>
    </w:p>
    <w:sectPr w:rsidR="00EE186C" w:rsidSect="00EE18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A29"/>
    <w:rsid w:val="001314EC"/>
    <w:rsid w:val="0027496A"/>
    <w:rsid w:val="006B0366"/>
    <w:rsid w:val="00934B1A"/>
    <w:rsid w:val="009F78ED"/>
    <w:rsid w:val="00B734B5"/>
    <w:rsid w:val="00C510EE"/>
    <w:rsid w:val="00E87CDC"/>
    <w:rsid w:val="00EE186C"/>
    <w:rsid w:val="00FE4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YurynaNA</cp:lastModifiedBy>
  <cp:revision>6</cp:revision>
  <cp:lastPrinted>2025-12-05T08:54:00Z</cp:lastPrinted>
  <dcterms:created xsi:type="dcterms:W3CDTF">2025-09-03T06:48:00Z</dcterms:created>
  <dcterms:modified xsi:type="dcterms:W3CDTF">2025-12-12T11:48:00Z</dcterms:modified>
</cp:coreProperties>
</file>