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FB0" w:rsidRDefault="001F24B7">
      <w:pPr>
        <w:pStyle w:val="1"/>
        <w:jc w:val="center"/>
      </w:pPr>
      <w:r>
        <w:rPr>
          <w:b/>
          <w:bCs/>
        </w:rPr>
        <w:t>П</w:t>
      </w:r>
      <w:r w:rsidR="00CA42F5">
        <w:rPr>
          <w:b/>
          <w:bCs/>
        </w:rPr>
        <w:t>ро</w:t>
      </w:r>
      <w:r w:rsidR="004366B1">
        <w:rPr>
          <w:b/>
          <w:bCs/>
        </w:rPr>
        <w:t>токол</w:t>
      </w:r>
    </w:p>
    <w:p w:rsidR="00963FB0" w:rsidRDefault="001F24B7">
      <w:pPr>
        <w:pStyle w:val="1"/>
        <w:spacing w:after="200" w:line="271" w:lineRule="auto"/>
        <w:jc w:val="center"/>
      </w:pPr>
      <w:r>
        <w:rPr>
          <w:b/>
          <w:bCs/>
        </w:rPr>
        <w:t>заседания комиссии по чрезвычайным ситуациям и обеспечению</w:t>
      </w:r>
      <w:r>
        <w:rPr>
          <w:b/>
          <w:bCs/>
        </w:rPr>
        <w:br/>
        <w:t>пожарной безопасности Катав-Ивановского муниципального района</w:t>
      </w:r>
    </w:p>
    <w:p w:rsidR="00963FB0" w:rsidRDefault="003A3C80">
      <w:pPr>
        <w:pStyle w:val="1"/>
        <w:tabs>
          <w:tab w:val="left" w:pos="7066"/>
        </w:tabs>
        <w:spacing w:after="300"/>
      </w:pPr>
      <w:r>
        <w:t>22</w:t>
      </w:r>
      <w:r w:rsidR="001F24B7">
        <w:t>.0</w:t>
      </w:r>
      <w:r w:rsidR="00633BFF">
        <w:t>6</w:t>
      </w:r>
      <w:r w:rsidR="001F24B7">
        <w:t>.2022г.</w:t>
      </w:r>
      <w:r w:rsidR="001F24B7">
        <w:tab/>
        <w:t>г.Катав-Ивановск</w:t>
      </w:r>
    </w:p>
    <w:p w:rsidR="00963FB0" w:rsidRDefault="001F24B7">
      <w:pPr>
        <w:pStyle w:val="11"/>
        <w:keepNext/>
        <w:keepLines/>
        <w:spacing w:after="0"/>
        <w:jc w:val="both"/>
      </w:pPr>
      <w:bookmarkStart w:id="0" w:name="bookmark0"/>
      <w:bookmarkStart w:id="1" w:name="bookmark1"/>
      <w:bookmarkStart w:id="2" w:name="bookmark2"/>
      <w:r>
        <w:t>Присутствовали:</w:t>
      </w:r>
      <w:bookmarkEnd w:id="0"/>
      <w:bookmarkEnd w:id="1"/>
      <w:bookmarkEnd w:id="2"/>
    </w:p>
    <w:p w:rsidR="00963FB0" w:rsidRDefault="003A3C80">
      <w:pPr>
        <w:pStyle w:val="1"/>
        <w:jc w:val="both"/>
      </w:pPr>
      <w:r>
        <w:t>Шиманович Н.И</w:t>
      </w:r>
      <w:r w:rsidR="001F24B7">
        <w:t xml:space="preserve">. </w:t>
      </w:r>
      <w:r w:rsidR="005A506D">
        <w:t>–</w:t>
      </w:r>
      <w:r>
        <w:t xml:space="preserve"> </w:t>
      </w:r>
      <w:r w:rsidR="001F24B7">
        <w:t>Глав</w:t>
      </w:r>
      <w:r>
        <w:t>а</w:t>
      </w:r>
      <w:r w:rsidR="001F24B7">
        <w:t xml:space="preserve"> Катав-Ивановского муниципального района, председател</w:t>
      </w:r>
      <w:r>
        <w:t>ь</w:t>
      </w:r>
      <w:r w:rsidR="001F24B7">
        <w:t xml:space="preserve"> комиссии;</w:t>
      </w:r>
    </w:p>
    <w:p w:rsidR="00963FB0" w:rsidRDefault="001F24B7" w:rsidP="009724E8">
      <w:pPr>
        <w:pStyle w:val="a5"/>
        <w:rPr>
          <w:rFonts w:ascii="Times New Roman" w:hAnsi="Times New Roman" w:cs="Times New Roman"/>
          <w:sz w:val="28"/>
          <w:szCs w:val="28"/>
        </w:rPr>
      </w:pPr>
      <w:r w:rsidRPr="009724E8">
        <w:rPr>
          <w:rFonts w:ascii="Times New Roman" w:hAnsi="Times New Roman" w:cs="Times New Roman"/>
          <w:sz w:val="28"/>
          <w:szCs w:val="28"/>
        </w:rPr>
        <w:t>Ласкин А.И. - начальник отдела общественной безопасности администрации Ка</w:t>
      </w:r>
      <w:r w:rsidR="00A263A2" w:rsidRPr="009724E8">
        <w:rPr>
          <w:rFonts w:ascii="Times New Roman" w:hAnsi="Times New Roman" w:cs="Times New Roman"/>
          <w:sz w:val="28"/>
          <w:szCs w:val="28"/>
        </w:rPr>
        <w:t>та</w:t>
      </w:r>
      <w:r w:rsidRPr="009724E8">
        <w:rPr>
          <w:rFonts w:ascii="Times New Roman" w:hAnsi="Times New Roman" w:cs="Times New Roman"/>
          <w:sz w:val="28"/>
          <w:szCs w:val="28"/>
        </w:rPr>
        <w:t>в-Ивановского муниципального района, секретарь комиссии;</w:t>
      </w:r>
    </w:p>
    <w:p w:rsidR="009724E8" w:rsidRPr="009724E8" w:rsidRDefault="009724E8" w:rsidP="009724E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Епифанов А.С. – заместитель начальника ОМВД России по Катав-Ивановскому району;</w:t>
      </w:r>
    </w:p>
    <w:p w:rsidR="00C30307" w:rsidRPr="00C30307" w:rsidRDefault="003A3C80">
      <w:pPr>
        <w:pStyle w:val="1"/>
        <w:jc w:val="both"/>
        <w:rPr>
          <w:color w:val="auto"/>
        </w:rPr>
      </w:pPr>
      <w:r>
        <w:rPr>
          <w:color w:val="auto"/>
        </w:rPr>
        <w:t>Елисеев А.А</w:t>
      </w:r>
      <w:r w:rsidR="00C30307" w:rsidRPr="00C30307">
        <w:rPr>
          <w:color w:val="auto"/>
        </w:rPr>
        <w:t xml:space="preserve">. – </w:t>
      </w:r>
      <w:r w:rsidR="00D00937">
        <w:rPr>
          <w:color w:val="auto"/>
        </w:rPr>
        <w:t>г</w:t>
      </w:r>
      <w:r w:rsidR="00C30307" w:rsidRPr="00C30307">
        <w:rPr>
          <w:color w:val="auto"/>
        </w:rPr>
        <w:t>лава Катав-Ивановского городского поселения;</w:t>
      </w:r>
    </w:p>
    <w:p w:rsidR="00963FB0" w:rsidRPr="00C30307" w:rsidRDefault="004366B1">
      <w:pPr>
        <w:pStyle w:val="1"/>
        <w:jc w:val="both"/>
        <w:rPr>
          <w:color w:val="auto"/>
        </w:rPr>
      </w:pPr>
      <w:r>
        <w:rPr>
          <w:color w:val="auto"/>
        </w:rPr>
        <w:t>Акшенцева С.П</w:t>
      </w:r>
      <w:r w:rsidR="001F24B7" w:rsidRPr="00C30307">
        <w:rPr>
          <w:color w:val="auto"/>
        </w:rPr>
        <w:t xml:space="preserve">. </w:t>
      </w:r>
      <w:r>
        <w:rPr>
          <w:color w:val="auto"/>
        </w:rPr>
        <w:t>–</w:t>
      </w:r>
      <w:r w:rsidR="001F24B7" w:rsidRPr="00C30307">
        <w:rPr>
          <w:color w:val="auto"/>
        </w:rPr>
        <w:t xml:space="preserve"> </w:t>
      </w:r>
      <w:r w:rsidR="00D00937">
        <w:rPr>
          <w:color w:val="auto"/>
        </w:rPr>
        <w:t>з</w:t>
      </w:r>
      <w:r>
        <w:rPr>
          <w:color w:val="auto"/>
        </w:rPr>
        <w:t xml:space="preserve">аместитель </w:t>
      </w:r>
      <w:r w:rsidR="00D00937">
        <w:rPr>
          <w:color w:val="auto"/>
        </w:rPr>
        <w:t>г</w:t>
      </w:r>
      <w:r w:rsidR="001F24B7" w:rsidRPr="00C30307">
        <w:rPr>
          <w:color w:val="auto"/>
        </w:rPr>
        <w:t>лав</w:t>
      </w:r>
      <w:r>
        <w:rPr>
          <w:color w:val="auto"/>
        </w:rPr>
        <w:t>ы</w:t>
      </w:r>
      <w:r w:rsidR="001F24B7" w:rsidRPr="00C30307">
        <w:rPr>
          <w:color w:val="auto"/>
        </w:rPr>
        <w:t xml:space="preserve"> Юрюзанского городского поселения;</w:t>
      </w:r>
    </w:p>
    <w:p w:rsidR="00963FB0" w:rsidRDefault="003A3C80">
      <w:pPr>
        <w:pStyle w:val="1"/>
        <w:jc w:val="both"/>
        <w:rPr>
          <w:color w:val="auto"/>
        </w:rPr>
      </w:pPr>
      <w:r>
        <w:rPr>
          <w:color w:val="auto"/>
        </w:rPr>
        <w:t>Шамсуллин</w:t>
      </w:r>
      <w:r w:rsidR="00B8541E">
        <w:rPr>
          <w:color w:val="auto"/>
        </w:rPr>
        <w:t xml:space="preserve"> Д.И. – </w:t>
      </w:r>
      <w:r w:rsidR="00D00937">
        <w:rPr>
          <w:color w:val="auto"/>
        </w:rPr>
        <w:t>з</w:t>
      </w:r>
      <w:r>
        <w:rPr>
          <w:color w:val="auto"/>
        </w:rPr>
        <w:t xml:space="preserve">аместитель </w:t>
      </w:r>
      <w:r w:rsidR="001F24B7" w:rsidRPr="00C30307">
        <w:rPr>
          <w:color w:val="auto"/>
        </w:rPr>
        <w:t>начальник</w:t>
      </w:r>
      <w:r>
        <w:rPr>
          <w:color w:val="auto"/>
        </w:rPr>
        <w:t>а</w:t>
      </w:r>
      <w:r w:rsidR="001F24B7" w:rsidRPr="00C30307">
        <w:rPr>
          <w:color w:val="auto"/>
        </w:rPr>
        <w:t xml:space="preserve"> 14-й ПСЧ 10 ФПС Г</w:t>
      </w:r>
      <w:r w:rsidR="00AB303C" w:rsidRPr="00C30307">
        <w:rPr>
          <w:color w:val="auto"/>
        </w:rPr>
        <w:t>П</w:t>
      </w:r>
      <w:r w:rsidR="001F24B7" w:rsidRPr="00C30307">
        <w:rPr>
          <w:color w:val="auto"/>
        </w:rPr>
        <w:t>С ГУ МЧС по Челябинской области»;</w:t>
      </w:r>
    </w:p>
    <w:p w:rsidR="00B8541E" w:rsidRDefault="00B8541E">
      <w:pPr>
        <w:pStyle w:val="1"/>
        <w:jc w:val="both"/>
        <w:rPr>
          <w:color w:val="auto"/>
        </w:rPr>
      </w:pPr>
      <w:r>
        <w:rPr>
          <w:color w:val="auto"/>
        </w:rPr>
        <w:t xml:space="preserve">Буров </w:t>
      </w:r>
      <w:r w:rsidR="003905BA">
        <w:rPr>
          <w:color w:val="auto"/>
        </w:rPr>
        <w:t>А.В. – начальник ПЧ-121 Западного отряда ОГУ «ППС Ч/о»;</w:t>
      </w:r>
    </w:p>
    <w:p w:rsidR="00B8541E" w:rsidRPr="00B8541E" w:rsidRDefault="00B8541E" w:rsidP="00B8541E">
      <w:pPr>
        <w:tabs>
          <w:tab w:val="left" w:pos="0"/>
        </w:tabs>
        <w:rPr>
          <w:rFonts w:ascii="Times New Roman" w:hAnsi="Times New Roman" w:cs="Times New Roman"/>
          <w:color w:val="auto"/>
          <w:sz w:val="28"/>
          <w:szCs w:val="28"/>
        </w:rPr>
      </w:pPr>
      <w:r w:rsidRPr="00B8541E">
        <w:rPr>
          <w:rFonts w:ascii="Times New Roman" w:hAnsi="Times New Roman" w:cs="Times New Roman"/>
          <w:color w:val="auto"/>
          <w:sz w:val="28"/>
          <w:szCs w:val="28"/>
        </w:rPr>
        <w:t xml:space="preserve">Киселева Е.Н. – инспектор ОНДиПР </w:t>
      </w:r>
      <w:r w:rsidRPr="00B8541E">
        <w:rPr>
          <w:rFonts w:ascii="Times New Roman" w:hAnsi="Times New Roman" w:cs="Times New Roman"/>
          <w:sz w:val="28"/>
          <w:szCs w:val="28"/>
        </w:rPr>
        <w:t xml:space="preserve">по Саткинскому и Катав-Ивановскому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B8541E">
        <w:rPr>
          <w:rFonts w:ascii="Times New Roman" w:hAnsi="Times New Roman" w:cs="Times New Roman"/>
          <w:sz w:val="28"/>
          <w:szCs w:val="28"/>
        </w:rPr>
        <w:t xml:space="preserve">айонам </w:t>
      </w:r>
      <w:r>
        <w:rPr>
          <w:rFonts w:ascii="Times New Roman" w:hAnsi="Times New Roman" w:cs="Times New Roman"/>
          <w:sz w:val="28"/>
          <w:szCs w:val="28"/>
        </w:rPr>
        <w:t xml:space="preserve">УНД и ПР ГУ МЧС России по </w:t>
      </w:r>
      <w:r w:rsidRPr="00B8541E">
        <w:rPr>
          <w:rFonts w:ascii="Times New Roman" w:hAnsi="Times New Roman" w:cs="Times New Roman"/>
          <w:sz w:val="28"/>
          <w:szCs w:val="28"/>
        </w:rPr>
        <w:t>Челябинской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63FB0" w:rsidRPr="00C30307" w:rsidRDefault="001F24B7">
      <w:pPr>
        <w:pStyle w:val="1"/>
        <w:jc w:val="both"/>
        <w:rPr>
          <w:color w:val="auto"/>
        </w:rPr>
      </w:pPr>
      <w:r w:rsidRPr="00C30307">
        <w:rPr>
          <w:color w:val="auto"/>
        </w:rPr>
        <w:t>Разин Д.В. - глава Месединского сельского поселения;</w:t>
      </w:r>
    </w:p>
    <w:p w:rsidR="00963FB0" w:rsidRPr="00C30307" w:rsidRDefault="001F24B7">
      <w:pPr>
        <w:pStyle w:val="1"/>
        <w:jc w:val="both"/>
        <w:rPr>
          <w:color w:val="auto"/>
        </w:rPr>
      </w:pPr>
      <w:r w:rsidRPr="00C30307">
        <w:rPr>
          <w:color w:val="auto"/>
        </w:rPr>
        <w:t>Боровков С.Д. - глава Серпиевского сельского поселения;</w:t>
      </w:r>
    </w:p>
    <w:p w:rsidR="00C30307" w:rsidRPr="00C30307" w:rsidRDefault="00C30307">
      <w:pPr>
        <w:pStyle w:val="1"/>
        <w:jc w:val="both"/>
        <w:rPr>
          <w:color w:val="auto"/>
        </w:rPr>
      </w:pPr>
      <w:r w:rsidRPr="00C30307">
        <w:rPr>
          <w:color w:val="auto"/>
        </w:rPr>
        <w:t>Макушева И.Н. – Глава ВерхКатавского сельского поселения;</w:t>
      </w:r>
    </w:p>
    <w:p w:rsidR="00C30307" w:rsidRPr="00C30307" w:rsidRDefault="00C30307">
      <w:pPr>
        <w:pStyle w:val="1"/>
        <w:jc w:val="both"/>
        <w:rPr>
          <w:color w:val="auto"/>
        </w:rPr>
      </w:pPr>
      <w:r w:rsidRPr="00C30307">
        <w:rPr>
          <w:color w:val="auto"/>
        </w:rPr>
        <w:t>Шаюкова Н.Г. – Глава Бедярышского сельского поселения;</w:t>
      </w:r>
    </w:p>
    <w:p w:rsidR="00C30307" w:rsidRDefault="001F24B7" w:rsidP="00C30307">
      <w:pPr>
        <w:pStyle w:val="a5"/>
        <w:rPr>
          <w:rFonts w:ascii="Times New Roman" w:hAnsi="Times New Roman" w:cs="Times New Roman"/>
          <w:sz w:val="28"/>
          <w:szCs w:val="28"/>
        </w:rPr>
      </w:pPr>
      <w:r w:rsidRPr="00C30307">
        <w:rPr>
          <w:rFonts w:ascii="Times New Roman" w:hAnsi="Times New Roman" w:cs="Times New Roman"/>
          <w:sz w:val="28"/>
          <w:szCs w:val="28"/>
        </w:rPr>
        <w:t>Хидиятова О.М. - глава Лесного сельского поселения</w:t>
      </w:r>
      <w:r w:rsidR="00C30307" w:rsidRPr="00C30307">
        <w:rPr>
          <w:rFonts w:ascii="Times New Roman" w:hAnsi="Times New Roman" w:cs="Times New Roman"/>
          <w:sz w:val="28"/>
          <w:szCs w:val="28"/>
        </w:rPr>
        <w:t>;</w:t>
      </w:r>
    </w:p>
    <w:p w:rsidR="00D00937" w:rsidRDefault="00D00937" w:rsidP="00C3030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Замятин С.А. – глава Орловского сельского поселения.</w:t>
      </w:r>
    </w:p>
    <w:p w:rsidR="00C30307" w:rsidRDefault="00C30307" w:rsidP="00C3030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Приглашены:</w:t>
      </w:r>
    </w:p>
    <w:p w:rsidR="00C30307" w:rsidRDefault="00C56D6C" w:rsidP="00C3030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образования Юрина Е.С</w:t>
      </w:r>
      <w:r w:rsidR="00C30307">
        <w:rPr>
          <w:rFonts w:ascii="Times New Roman" w:hAnsi="Times New Roman" w:cs="Times New Roman"/>
          <w:sz w:val="28"/>
          <w:szCs w:val="28"/>
        </w:rPr>
        <w:t>.</w:t>
      </w:r>
    </w:p>
    <w:p w:rsidR="00963FB0" w:rsidRDefault="001F24B7">
      <w:pPr>
        <w:pStyle w:val="11"/>
        <w:keepNext/>
        <w:keepLines/>
        <w:spacing w:after="300"/>
        <w:jc w:val="center"/>
      </w:pPr>
      <w:bookmarkStart w:id="3" w:name="bookmark3"/>
      <w:bookmarkStart w:id="4" w:name="bookmark4"/>
      <w:bookmarkStart w:id="5" w:name="bookmark5"/>
      <w:r>
        <w:t>Повестка заседания:</w:t>
      </w:r>
      <w:bookmarkEnd w:id="3"/>
      <w:bookmarkEnd w:id="4"/>
      <w:bookmarkEnd w:id="5"/>
    </w:p>
    <w:p w:rsidR="006F07B8" w:rsidRPr="006F07B8" w:rsidRDefault="006F07B8" w:rsidP="006F07B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6F07B8">
        <w:rPr>
          <w:rFonts w:ascii="Times New Roman" w:hAnsi="Times New Roman" w:cs="Times New Roman"/>
          <w:b/>
          <w:color w:val="000000"/>
          <w:sz w:val="28"/>
          <w:szCs w:val="28"/>
        </w:rPr>
        <w:t>Итоги работы по обеспечению безопасности людей на водных объектах в осенне-зимнем периоде 2021-</w:t>
      </w:r>
      <w:smartTag w:uri="urn:schemas-microsoft-com:office:smarttags" w:element="metricconverter">
        <w:smartTagPr>
          <w:attr w:name="ProductID" w:val="2022 г"/>
        </w:smartTagPr>
        <w:r w:rsidRPr="006F07B8">
          <w:rPr>
            <w:rFonts w:ascii="Times New Roman" w:hAnsi="Times New Roman" w:cs="Times New Roman"/>
            <w:b/>
            <w:color w:val="000000"/>
            <w:sz w:val="28"/>
            <w:szCs w:val="28"/>
          </w:rPr>
          <w:t>2022 г</w:t>
        </w:r>
      </w:smartTag>
      <w:r w:rsidRPr="006F07B8">
        <w:rPr>
          <w:rFonts w:ascii="Times New Roman" w:hAnsi="Times New Roman" w:cs="Times New Roman"/>
          <w:b/>
          <w:color w:val="000000"/>
          <w:sz w:val="28"/>
          <w:szCs w:val="28"/>
        </w:rPr>
        <w:t>.г. и задачи на купальный сезон 2022 года</w:t>
      </w:r>
      <w:r w:rsidRPr="006F07B8">
        <w:rPr>
          <w:rFonts w:ascii="Times New Roman" w:hAnsi="Times New Roman" w:cs="Times New Roman"/>
          <w:b/>
          <w:iCs/>
          <w:color w:val="000000"/>
          <w:sz w:val="28"/>
          <w:szCs w:val="28"/>
        </w:rPr>
        <w:t>.</w:t>
      </w:r>
    </w:p>
    <w:p w:rsidR="006F07B8" w:rsidRDefault="006F07B8" w:rsidP="006F07B8">
      <w:pPr>
        <w:pStyle w:val="a6"/>
        <w:widowControl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07B8">
        <w:rPr>
          <w:rFonts w:ascii="Times New Roman" w:hAnsi="Times New Roman" w:cs="Times New Roman"/>
          <w:b/>
          <w:sz w:val="28"/>
          <w:szCs w:val="28"/>
        </w:rPr>
        <w:t>О подготовке к оздоровительному периоду и противопожарной защите  объектов организованного отдыха и оздоровления детей в летний период 2022 года.</w:t>
      </w:r>
    </w:p>
    <w:p w:rsidR="005D6A26" w:rsidRPr="006F07B8" w:rsidRDefault="005D6A26" w:rsidP="006F07B8">
      <w:pPr>
        <w:pStyle w:val="a6"/>
        <w:widowControl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Утверждение перечня опасных для жизни и здоровья несовершеннолетних объектов, расположенных на территории Катав-Ивановского муниципального района.</w:t>
      </w:r>
    </w:p>
    <w:p w:rsidR="00833BBE" w:rsidRDefault="00833BBE" w:rsidP="000377F6">
      <w:pPr>
        <w:pStyle w:val="a5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>По первому вопросу выступили:</w:t>
      </w:r>
    </w:p>
    <w:p w:rsidR="000377F6" w:rsidRPr="000377F6" w:rsidRDefault="00F035B5" w:rsidP="000377F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Добровольский А.А. </w:t>
      </w:r>
      <w:r w:rsidRPr="00F035B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– В </w:t>
      </w:r>
      <w:r w:rsidRPr="00F035B5">
        <w:rPr>
          <w:rFonts w:ascii="Times New Roman" w:hAnsi="Times New Roman" w:cs="Times New Roman"/>
          <w:color w:val="000000"/>
          <w:sz w:val="28"/>
          <w:szCs w:val="28"/>
        </w:rPr>
        <w:t>осенне-зимнем периоде 2021-</w:t>
      </w:r>
      <w:smartTag w:uri="urn:schemas-microsoft-com:office:smarttags" w:element="metricconverter">
        <w:smartTagPr>
          <w:attr w:name="ProductID" w:val="2022 г"/>
        </w:smartTagPr>
        <w:r w:rsidRPr="00F035B5">
          <w:rPr>
            <w:rFonts w:ascii="Times New Roman" w:hAnsi="Times New Roman" w:cs="Times New Roman"/>
            <w:color w:val="000000"/>
            <w:sz w:val="28"/>
            <w:szCs w:val="28"/>
          </w:rPr>
          <w:t>2022 г</w:t>
        </w:r>
      </w:smartTag>
      <w:r w:rsidRPr="00F035B5">
        <w:rPr>
          <w:rFonts w:ascii="Times New Roman" w:hAnsi="Times New Roman" w:cs="Times New Roman"/>
          <w:color w:val="000000"/>
          <w:sz w:val="28"/>
          <w:szCs w:val="28"/>
        </w:rPr>
        <w:t>.г. происшествий на водных объектах не произошло.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 целью недопущения происшествий на водных объектах в Юрюзанском городском поселении проведены и запланированы следующие мероприятия:</w:t>
      </w:r>
    </w:p>
    <w:p w:rsidR="006F07B8" w:rsidRDefault="006F07B8" w:rsidP="00F035B5">
      <w:pPr>
        <w:pStyle w:val="a6"/>
        <w:widowControl/>
        <w:numPr>
          <w:ilvl w:val="0"/>
          <w:numId w:val="13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20 апреля 2022 года по адресу Набережная, 37 </w:t>
      </w:r>
      <w:r w:rsidR="00F035B5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Водно-спортивный комплекс </w:t>
      </w:r>
      <w:r w:rsidR="00F035B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роизведен профилактический визит </w:t>
      </w:r>
      <w:r w:rsidR="00F035B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тарш</w:t>
      </w:r>
      <w:r w:rsidR="00F035B5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F035B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отдела надзорной деятельности и профилактической работы по Саткинскому и Катав-Ивановскому району УНДиПР Г</w:t>
      </w:r>
      <w:r w:rsidR="00F035B5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МЧС России по Челябинской области Шашковой М.А. Нарушений не выявлено.</w:t>
      </w:r>
    </w:p>
    <w:p w:rsidR="006F07B8" w:rsidRPr="00F035B5" w:rsidRDefault="00F035B5" w:rsidP="00F035B5">
      <w:pPr>
        <w:pStyle w:val="ae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6F07B8">
        <w:rPr>
          <w:color w:val="000000"/>
          <w:sz w:val="28"/>
          <w:szCs w:val="28"/>
        </w:rPr>
        <w:t xml:space="preserve">абота по обеспечению безопасности людей на водных объектах в купальном сезоне 2022 года  организована в соответствии с действующими </w:t>
      </w:r>
      <w:r w:rsidR="006F07B8" w:rsidRPr="00F035B5">
        <w:rPr>
          <w:color w:val="000000"/>
          <w:sz w:val="28"/>
          <w:szCs w:val="28"/>
        </w:rPr>
        <w:t>нормативными </w:t>
      </w:r>
      <w:hyperlink r:id="rId7" w:tooltip="Правовые акты" w:history="1">
        <w:r w:rsidR="006F07B8" w:rsidRPr="00F035B5">
          <w:rPr>
            <w:rStyle w:val="ad"/>
            <w:color w:val="000000" w:themeColor="text1"/>
            <w:sz w:val="28"/>
            <w:szCs w:val="28"/>
            <w:u w:val="none"/>
          </w:rPr>
          <w:t>правовыми актами</w:t>
        </w:r>
      </w:hyperlink>
      <w:r w:rsidR="006F07B8" w:rsidRPr="00F035B5">
        <w:rPr>
          <w:color w:val="000000"/>
          <w:sz w:val="28"/>
          <w:szCs w:val="28"/>
        </w:rPr>
        <w:t> Российской Федерации.</w:t>
      </w:r>
    </w:p>
    <w:p w:rsidR="006F07B8" w:rsidRPr="00F035B5" w:rsidRDefault="006F07B8" w:rsidP="00F035B5">
      <w:pPr>
        <w:pStyle w:val="ae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</w:rPr>
        <w:t>Установлены  аншлаги и информационные знаки</w:t>
      </w:r>
      <w:r w:rsidR="00F035B5">
        <w:rPr>
          <w:rFonts w:eastAsia="Calibri"/>
          <w:sz w:val="28"/>
          <w:szCs w:val="28"/>
        </w:rPr>
        <w:t>,</w:t>
      </w:r>
      <w:r w:rsidR="00F035B5" w:rsidRPr="00F035B5">
        <w:rPr>
          <w:rFonts w:eastAsia="Calibri"/>
          <w:sz w:val="28"/>
          <w:szCs w:val="28"/>
        </w:rPr>
        <w:t xml:space="preserve"> </w:t>
      </w:r>
      <w:r w:rsidR="00F035B5">
        <w:rPr>
          <w:rFonts w:eastAsia="Calibri"/>
          <w:sz w:val="28"/>
          <w:szCs w:val="28"/>
        </w:rPr>
        <w:t>запрещающие купание.</w:t>
      </w:r>
    </w:p>
    <w:p w:rsidR="00F035B5" w:rsidRDefault="00F035B5" w:rsidP="00F035B5">
      <w:pPr>
        <w:pStyle w:val="ae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</w:rPr>
        <w:t>На 18 июня запланирована проверка безопасности людей на водных объектах со стороны ГИМС ГУ МЧС России по Челябинской области.</w:t>
      </w:r>
    </w:p>
    <w:p w:rsidR="006F07B8" w:rsidRDefault="006F07B8" w:rsidP="00F035B5">
      <w:pPr>
        <w:pStyle w:val="ae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Подготовлены катамараны в количестве 24 шт., укомплектованы спасательными жилетами. В распоряжении</w:t>
      </w:r>
      <w:r w:rsidR="00F035B5">
        <w:rPr>
          <w:color w:val="000000"/>
          <w:sz w:val="28"/>
          <w:szCs w:val="28"/>
        </w:rPr>
        <w:t xml:space="preserve"> СКС</w:t>
      </w:r>
      <w:r>
        <w:rPr>
          <w:color w:val="000000"/>
          <w:sz w:val="28"/>
          <w:szCs w:val="28"/>
        </w:rPr>
        <w:t xml:space="preserve"> имеется спасательная металлическая лодка.</w:t>
      </w:r>
    </w:p>
    <w:p w:rsidR="006F07B8" w:rsidRPr="00F035B5" w:rsidRDefault="006F07B8" w:rsidP="006F07B8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035B5">
        <w:rPr>
          <w:color w:val="000000"/>
          <w:sz w:val="28"/>
          <w:szCs w:val="28"/>
        </w:rPr>
        <w:t xml:space="preserve">Задачи на купальный сезон 2022года </w:t>
      </w:r>
    </w:p>
    <w:p w:rsidR="006F07B8" w:rsidRDefault="006F07B8" w:rsidP="006F07B8">
      <w:pPr>
        <w:pStyle w:val="ae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протяжении всего купального сезона проводится  соответствующая профилактическая работа, направленная на обеспечение безопасности отдыхающих на водном объекте.</w:t>
      </w:r>
    </w:p>
    <w:p w:rsidR="006F07B8" w:rsidRDefault="006F07B8" w:rsidP="006F07B8">
      <w:pPr>
        <w:pStyle w:val="ae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Информировать регулярно население правилами безопасного поведения на водоёмах в летний купальный период, которые размещены на информационных стендах.</w:t>
      </w:r>
    </w:p>
    <w:p w:rsidR="006F07B8" w:rsidRDefault="006F07B8" w:rsidP="006F07B8">
      <w:pPr>
        <w:pStyle w:val="ae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протяжении всего купального сезона постоянно проводить организационно-методическую работу по соблюдению мер безопасности на водных объектах в целях недопущения купания в них, а также по предупреждению пребывания вблизи водоемов лиц, находящихся в состоянии алкогольного опьянения.</w:t>
      </w:r>
    </w:p>
    <w:p w:rsidR="006F07B8" w:rsidRPr="00F035B5" w:rsidRDefault="006F07B8" w:rsidP="006F07B8">
      <w:pPr>
        <w:pStyle w:val="ae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035B5">
        <w:rPr>
          <w:color w:val="000000"/>
          <w:sz w:val="28"/>
          <w:szCs w:val="28"/>
        </w:rPr>
        <w:t>Для проведения мероприятий по обеспечению безопасности людей на водных объектах </w:t>
      </w:r>
      <w:r w:rsidR="00F035B5">
        <w:rPr>
          <w:color w:val="000000"/>
          <w:sz w:val="28"/>
          <w:szCs w:val="28"/>
        </w:rPr>
        <w:t xml:space="preserve">планируется привлечение </w:t>
      </w:r>
      <w:r w:rsidRPr="00F035B5">
        <w:rPr>
          <w:color w:val="000000"/>
          <w:sz w:val="28"/>
          <w:szCs w:val="28"/>
        </w:rPr>
        <w:t>сотрудник</w:t>
      </w:r>
      <w:r w:rsidR="00F035B5">
        <w:rPr>
          <w:color w:val="000000"/>
          <w:sz w:val="28"/>
          <w:szCs w:val="28"/>
        </w:rPr>
        <w:t>ов</w:t>
      </w:r>
      <w:r w:rsidRPr="00F035B5">
        <w:rPr>
          <w:color w:val="000000"/>
          <w:sz w:val="28"/>
          <w:szCs w:val="28"/>
        </w:rPr>
        <w:t xml:space="preserve"> органов внутренних дел</w:t>
      </w:r>
      <w:r w:rsidR="00F035B5">
        <w:rPr>
          <w:color w:val="000000"/>
          <w:sz w:val="28"/>
          <w:szCs w:val="28"/>
        </w:rPr>
        <w:t xml:space="preserve"> по согласованию</w:t>
      </w:r>
      <w:r w:rsidRPr="00F035B5">
        <w:rPr>
          <w:color w:val="000000"/>
          <w:sz w:val="28"/>
          <w:szCs w:val="28"/>
        </w:rPr>
        <w:t>.</w:t>
      </w:r>
    </w:p>
    <w:p w:rsidR="00A263A2" w:rsidRDefault="00833BBE" w:rsidP="00A263A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Елисеев А.А.</w:t>
      </w:r>
      <w:r w:rsidR="000377F6">
        <w:rPr>
          <w:rFonts w:ascii="Times New Roman" w:hAnsi="Times New Roman" w:cs="Times New Roman"/>
          <w:sz w:val="28"/>
          <w:szCs w:val="28"/>
        </w:rPr>
        <w:t xml:space="preserve"> –</w:t>
      </w:r>
      <w:r w:rsidR="00A263A2">
        <w:rPr>
          <w:rFonts w:ascii="Times New Roman" w:hAnsi="Times New Roman" w:cs="Times New Roman"/>
          <w:sz w:val="28"/>
          <w:szCs w:val="28"/>
        </w:rPr>
        <w:t xml:space="preserve"> </w:t>
      </w:r>
      <w:r w:rsidR="00A263A2">
        <w:rPr>
          <w:rFonts w:ascii="Times New Roman" w:hAnsi="Times New Roman" w:cs="Times New Roman"/>
          <w:sz w:val="28"/>
        </w:rPr>
        <w:t>На территории водно-лодочной станции по ул. Степана Разина в ночь с 18 на 19января 2022 года было организовано мероприятие по проведению Крещенского купания, организованного Приходом Предтеченского и Казанского храма Катав-Ивановского городского поселения.</w:t>
      </w:r>
    </w:p>
    <w:p w:rsidR="00A263A2" w:rsidRDefault="00A263A2" w:rsidP="00A263A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Был организован горячий чай, палатка для переодевания, свет, лавочки, резиновый покрытие, купель со ступеньками, с поручнями.</w:t>
      </w:r>
    </w:p>
    <w:p w:rsidR="00A263A2" w:rsidRDefault="00A263A2" w:rsidP="00A263A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Присутствовали и оказывали помощь 2 наблюдателя.</w:t>
      </w:r>
    </w:p>
    <w:p w:rsidR="00A263A2" w:rsidRDefault="00A263A2" w:rsidP="00A263A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Всего посетило данное мероприятие около 300 человек, из них 67 окунулись в проруби.</w:t>
      </w:r>
    </w:p>
    <w:p w:rsidR="00A263A2" w:rsidRDefault="00A263A2" w:rsidP="00A263A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Мероприятие прошло без происшествий и пострадавших.</w:t>
      </w:r>
    </w:p>
    <w:p w:rsidR="00A263A2" w:rsidRDefault="00A263A2" w:rsidP="00A263A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ab/>
        <w:t>На территории Катав-Ивановского городского купание запрещено.</w:t>
      </w:r>
    </w:p>
    <w:p w:rsidR="00A263A2" w:rsidRDefault="00A263A2" w:rsidP="00A263A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На водно-лодочной станции по ул. Степана Разина сотрудниками Управления физической культуры и спорта организовано дневное дежурство, вывешены аншлаги и вывески с информацией о том, что купание запрещено.</w:t>
      </w:r>
    </w:p>
    <w:p w:rsidR="00A263A2" w:rsidRDefault="00A263A2" w:rsidP="00A263A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В здании водно-лодочной станции установлена тревожная кнопка.</w:t>
      </w:r>
    </w:p>
    <w:p w:rsidR="00833BBE" w:rsidRPr="000377F6" w:rsidRDefault="00A263A2" w:rsidP="00A263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Администрация Катав-Ивановского городского поселения проинформирует население через СМИ  о том, что на территории Катав-Ивановского городского купание запрещено</w:t>
      </w:r>
      <w:r w:rsidR="00D00937">
        <w:rPr>
          <w:rFonts w:ascii="Times New Roman" w:hAnsi="Times New Roman" w:cs="Times New Roman"/>
          <w:sz w:val="28"/>
          <w:szCs w:val="28"/>
        </w:rPr>
        <w:t>.</w:t>
      </w:r>
    </w:p>
    <w:p w:rsidR="00FC4094" w:rsidRPr="00FC4094" w:rsidRDefault="000A6EE8" w:rsidP="00D0093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C4094">
        <w:rPr>
          <w:rFonts w:ascii="Times New Roman" w:hAnsi="Times New Roman" w:cs="Times New Roman"/>
          <w:sz w:val="28"/>
          <w:szCs w:val="28"/>
        </w:rPr>
        <w:t>Учитывая вышеизложенное, комиссия единогласно</w:t>
      </w:r>
    </w:p>
    <w:p w:rsidR="000A6EE8" w:rsidRDefault="000A6EE8" w:rsidP="00FC4094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FC4094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145CF6" w:rsidRPr="00145CF6" w:rsidRDefault="00145CF6" w:rsidP="00145C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D6A26">
        <w:rPr>
          <w:rFonts w:ascii="Times New Roman" w:hAnsi="Times New Roman" w:cs="Times New Roman"/>
          <w:sz w:val="28"/>
          <w:szCs w:val="28"/>
        </w:rPr>
        <w:tab/>
      </w:r>
      <w:r w:rsidRPr="00145CF6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D00937">
        <w:rPr>
          <w:rFonts w:ascii="Times New Roman" w:hAnsi="Times New Roman" w:cs="Times New Roman"/>
          <w:sz w:val="28"/>
          <w:szCs w:val="28"/>
        </w:rPr>
        <w:t>г</w:t>
      </w:r>
      <w:r w:rsidRPr="00145CF6">
        <w:rPr>
          <w:rFonts w:ascii="Times New Roman" w:hAnsi="Times New Roman" w:cs="Times New Roman"/>
          <w:sz w:val="28"/>
          <w:szCs w:val="28"/>
        </w:rPr>
        <w:t xml:space="preserve">лавам  </w:t>
      </w:r>
      <w:r w:rsidR="0048261F">
        <w:rPr>
          <w:rFonts w:ascii="Times New Roman" w:hAnsi="Times New Roman" w:cs="Times New Roman"/>
          <w:sz w:val="28"/>
          <w:szCs w:val="28"/>
        </w:rPr>
        <w:t xml:space="preserve">городских и сельских </w:t>
      </w:r>
      <w:r w:rsidR="0048261F" w:rsidRPr="00145CF6">
        <w:rPr>
          <w:rFonts w:ascii="Times New Roman" w:hAnsi="Times New Roman" w:cs="Times New Roman"/>
          <w:sz w:val="28"/>
          <w:szCs w:val="28"/>
        </w:rPr>
        <w:t xml:space="preserve">поселений </w:t>
      </w:r>
      <w:r w:rsidRPr="00145CF6">
        <w:rPr>
          <w:rFonts w:ascii="Times New Roman" w:hAnsi="Times New Roman" w:cs="Times New Roman"/>
          <w:sz w:val="28"/>
          <w:szCs w:val="28"/>
        </w:rPr>
        <w:t>Катав-Ивановского</w:t>
      </w:r>
      <w:r w:rsidR="0048261F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145CF6">
        <w:rPr>
          <w:rFonts w:ascii="Times New Roman" w:hAnsi="Times New Roman" w:cs="Times New Roman"/>
          <w:sz w:val="28"/>
          <w:szCs w:val="28"/>
        </w:rPr>
        <w:t>:</w:t>
      </w:r>
    </w:p>
    <w:p w:rsidR="00145CF6" w:rsidRPr="0048261F" w:rsidRDefault="00145CF6" w:rsidP="00145CF6">
      <w:pPr>
        <w:jc w:val="both"/>
        <w:rPr>
          <w:rFonts w:ascii="Times New Roman" w:hAnsi="Times New Roman" w:cs="Times New Roman"/>
          <w:sz w:val="28"/>
          <w:szCs w:val="28"/>
        </w:rPr>
      </w:pPr>
      <w:r w:rsidRPr="00145CF6">
        <w:rPr>
          <w:rFonts w:ascii="Times New Roman" w:hAnsi="Times New Roman" w:cs="Times New Roman"/>
          <w:sz w:val="28"/>
          <w:szCs w:val="28"/>
        </w:rPr>
        <w:t xml:space="preserve">    - </w:t>
      </w:r>
      <w:r w:rsidR="0048261F">
        <w:rPr>
          <w:rFonts w:ascii="Times New Roman" w:hAnsi="Times New Roman" w:cs="Times New Roman"/>
          <w:sz w:val="28"/>
          <w:szCs w:val="28"/>
        </w:rPr>
        <w:t xml:space="preserve">организовать исполнение </w:t>
      </w:r>
      <w:r w:rsidR="0048261F" w:rsidRPr="0048261F">
        <w:rPr>
          <w:rFonts w:ascii="Times New Roman" w:hAnsi="Times New Roman" w:cs="Times New Roman"/>
          <w:sz w:val="28"/>
          <w:szCs w:val="28"/>
        </w:rPr>
        <w:t>план</w:t>
      </w:r>
      <w:r w:rsidR="0012718A">
        <w:rPr>
          <w:rFonts w:ascii="Times New Roman" w:hAnsi="Times New Roman" w:cs="Times New Roman"/>
          <w:sz w:val="28"/>
          <w:szCs w:val="28"/>
        </w:rPr>
        <w:t>а</w:t>
      </w:r>
      <w:r w:rsidR="0048261F" w:rsidRPr="0048261F">
        <w:rPr>
          <w:rFonts w:ascii="Times New Roman" w:hAnsi="Times New Roman" w:cs="Times New Roman"/>
          <w:sz w:val="28"/>
          <w:szCs w:val="28"/>
        </w:rPr>
        <w:t xml:space="preserve"> мероприятий по обеспечению безопа</w:t>
      </w:r>
      <w:r w:rsidR="0048261F">
        <w:rPr>
          <w:rFonts w:ascii="Times New Roman" w:hAnsi="Times New Roman" w:cs="Times New Roman"/>
          <w:sz w:val="28"/>
          <w:szCs w:val="28"/>
        </w:rPr>
        <w:t>сности людей на водных объектах</w:t>
      </w:r>
      <w:r w:rsidR="0012718A">
        <w:rPr>
          <w:rFonts w:ascii="Times New Roman" w:hAnsi="Times New Roman" w:cs="Times New Roman"/>
          <w:sz w:val="28"/>
          <w:szCs w:val="28"/>
        </w:rPr>
        <w:t xml:space="preserve"> Катав-Ивановского муниципального района</w:t>
      </w:r>
      <w:r w:rsidR="0048261F">
        <w:rPr>
          <w:rFonts w:ascii="Times New Roman" w:hAnsi="Times New Roman" w:cs="Times New Roman"/>
          <w:sz w:val="28"/>
          <w:szCs w:val="28"/>
        </w:rPr>
        <w:t xml:space="preserve">, </w:t>
      </w:r>
      <w:r w:rsidR="0012718A">
        <w:rPr>
          <w:rFonts w:ascii="Times New Roman" w:hAnsi="Times New Roman" w:cs="Times New Roman"/>
          <w:sz w:val="28"/>
          <w:szCs w:val="28"/>
        </w:rPr>
        <w:t xml:space="preserve">утвержденного </w:t>
      </w:r>
      <w:r w:rsidR="0048261F">
        <w:rPr>
          <w:rFonts w:ascii="Times New Roman" w:hAnsi="Times New Roman" w:cs="Times New Roman"/>
          <w:sz w:val="28"/>
          <w:szCs w:val="28"/>
        </w:rPr>
        <w:t>Постановлением администрации Катав-Ивановского муниципального района от 04.05.2022 года № 483</w:t>
      </w:r>
      <w:r w:rsidR="0012718A">
        <w:rPr>
          <w:rFonts w:ascii="Times New Roman" w:hAnsi="Times New Roman" w:cs="Times New Roman"/>
          <w:sz w:val="28"/>
          <w:szCs w:val="28"/>
        </w:rPr>
        <w:t>, в соответствии со сроками, установленными Планом</w:t>
      </w:r>
      <w:r w:rsidR="0048261F">
        <w:rPr>
          <w:rFonts w:ascii="Times New Roman" w:hAnsi="Times New Roman" w:cs="Times New Roman"/>
          <w:sz w:val="28"/>
          <w:szCs w:val="28"/>
        </w:rPr>
        <w:t xml:space="preserve"> (Постановление находится на официальном сайте района).</w:t>
      </w:r>
    </w:p>
    <w:p w:rsidR="00145CF6" w:rsidRDefault="00C56D6C" w:rsidP="00145C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45CF6" w:rsidRPr="00145CF6">
        <w:rPr>
          <w:rFonts w:ascii="Times New Roman" w:hAnsi="Times New Roman" w:cs="Times New Roman"/>
          <w:sz w:val="28"/>
          <w:szCs w:val="28"/>
        </w:rPr>
        <w:t xml:space="preserve">- </w:t>
      </w:r>
      <w:r w:rsidR="00772E26">
        <w:rPr>
          <w:rFonts w:ascii="Times New Roman" w:hAnsi="Times New Roman" w:cs="Times New Roman"/>
          <w:sz w:val="28"/>
          <w:szCs w:val="28"/>
        </w:rPr>
        <w:t>сформировать перечень мест традиционного отдыха населения на водных объектах</w:t>
      </w:r>
      <w:r w:rsidR="00FC4094">
        <w:rPr>
          <w:rFonts w:ascii="Times New Roman" w:hAnsi="Times New Roman" w:cs="Times New Roman"/>
          <w:sz w:val="28"/>
          <w:szCs w:val="28"/>
        </w:rPr>
        <w:t>, спланировать</w:t>
      </w:r>
      <w:r w:rsidR="00772E26">
        <w:rPr>
          <w:rFonts w:ascii="Times New Roman" w:hAnsi="Times New Roman" w:cs="Times New Roman"/>
          <w:sz w:val="28"/>
          <w:szCs w:val="28"/>
        </w:rPr>
        <w:t xml:space="preserve"> на них мер</w:t>
      </w:r>
      <w:r w:rsidR="00FC4094">
        <w:rPr>
          <w:rFonts w:ascii="Times New Roman" w:hAnsi="Times New Roman" w:cs="Times New Roman"/>
          <w:sz w:val="28"/>
          <w:szCs w:val="28"/>
        </w:rPr>
        <w:t>оприятия</w:t>
      </w:r>
      <w:r w:rsidR="00772E26">
        <w:rPr>
          <w:rFonts w:ascii="Times New Roman" w:hAnsi="Times New Roman" w:cs="Times New Roman"/>
          <w:sz w:val="28"/>
          <w:szCs w:val="28"/>
        </w:rPr>
        <w:t xml:space="preserve"> профилактической направленности.</w:t>
      </w:r>
    </w:p>
    <w:p w:rsidR="00772E26" w:rsidRPr="00145CF6" w:rsidRDefault="00772E26" w:rsidP="00145C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D6A2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D00937">
        <w:rPr>
          <w:rFonts w:ascii="Times New Roman" w:hAnsi="Times New Roman" w:cs="Times New Roman"/>
          <w:sz w:val="28"/>
          <w:szCs w:val="28"/>
        </w:rPr>
        <w:t>г</w:t>
      </w:r>
      <w:r w:rsidRPr="00145CF6">
        <w:rPr>
          <w:rFonts w:ascii="Times New Roman" w:hAnsi="Times New Roman" w:cs="Times New Roman"/>
          <w:sz w:val="28"/>
          <w:szCs w:val="28"/>
        </w:rPr>
        <w:t xml:space="preserve">лавам  </w:t>
      </w:r>
      <w:r>
        <w:rPr>
          <w:rFonts w:ascii="Times New Roman" w:hAnsi="Times New Roman" w:cs="Times New Roman"/>
          <w:sz w:val="28"/>
          <w:szCs w:val="28"/>
        </w:rPr>
        <w:t xml:space="preserve">городских и сельских </w:t>
      </w:r>
      <w:r w:rsidRPr="00145CF6">
        <w:rPr>
          <w:rFonts w:ascii="Times New Roman" w:hAnsi="Times New Roman" w:cs="Times New Roman"/>
          <w:sz w:val="28"/>
          <w:szCs w:val="28"/>
        </w:rPr>
        <w:t>поселений Катав-Ивановского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D0093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отделу общественной </w:t>
      </w:r>
      <w:r w:rsidR="00FC4094">
        <w:rPr>
          <w:rFonts w:ascii="Times New Roman" w:hAnsi="Times New Roman" w:cs="Times New Roman"/>
          <w:sz w:val="28"/>
          <w:szCs w:val="28"/>
        </w:rPr>
        <w:t>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Катав-Ивановского муниципального района организовать разъяснительную работу среди населения о мерах по предупреждению несчастных случаев на воде через средства массовой информации, интернет-ресурс</w:t>
      </w:r>
      <w:r w:rsidR="00FC4094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, путем проведения встреч в образовательных учреждениях, организациях, а также сходов граждан с раздачей наглядного информационного материала (листовки, буклеты и пр.).</w:t>
      </w:r>
    </w:p>
    <w:p w:rsidR="00963FB0" w:rsidRPr="009724E8" w:rsidRDefault="0048261F" w:rsidP="009724E8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9724E8">
        <w:rPr>
          <w:rFonts w:ascii="Times New Roman" w:hAnsi="Times New Roman" w:cs="Times New Roman"/>
          <w:b/>
          <w:sz w:val="28"/>
          <w:szCs w:val="28"/>
        </w:rPr>
        <w:t>По</w:t>
      </w:r>
      <w:r w:rsidR="009724E8" w:rsidRPr="009724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24E8">
        <w:rPr>
          <w:rFonts w:ascii="Times New Roman" w:hAnsi="Times New Roman" w:cs="Times New Roman"/>
          <w:b/>
          <w:sz w:val="28"/>
          <w:szCs w:val="28"/>
        </w:rPr>
        <w:t>второму вопросу выступили:</w:t>
      </w:r>
    </w:p>
    <w:p w:rsidR="00772E26" w:rsidRPr="001402E2" w:rsidRDefault="00772E26" w:rsidP="00772E2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72E26">
        <w:rPr>
          <w:rFonts w:ascii="Times New Roman" w:hAnsi="Times New Roman" w:cs="Times New Roman"/>
          <w:b/>
          <w:sz w:val="28"/>
          <w:szCs w:val="28"/>
        </w:rPr>
        <w:t>Юрина Е.С.</w:t>
      </w:r>
      <w:r w:rsidR="00552488" w:rsidRPr="00772E26">
        <w:rPr>
          <w:rFonts w:ascii="Times New Roman" w:hAnsi="Times New Roman" w:cs="Times New Roman"/>
          <w:sz w:val="28"/>
          <w:szCs w:val="28"/>
        </w:rPr>
        <w:t xml:space="preserve"> –</w:t>
      </w:r>
      <w:r w:rsidR="00AB303C" w:rsidRPr="00772E26">
        <w:rPr>
          <w:rFonts w:ascii="Times New Roman" w:hAnsi="Times New Roman" w:cs="Times New Roman"/>
          <w:sz w:val="28"/>
          <w:szCs w:val="28"/>
        </w:rPr>
        <w:t xml:space="preserve"> </w:t>
      </w:r>
      <w:r w:rsidRPr="00772E26">
        <w:rPr>
          <w:rFonts w:ascii="Times New Roman" w:hAnsi="Times New Roman" w:cs="Times New Roman"/>
          <w:sz w:val="28"/>
          <w:szCs w:val="28"/>
        </w:rPr>
        <w:t>Образовательные учреждения – МОУ «СОШ №1 г. Катав-</w:t>
      </w:r>
      <w:r w:rsidRPr="001402E2">
        <w:rPr>
          <w:rFonts w:ascii="Times New Roman" w:hAnsi="Times New Roman" w:cs="Times New Roman"/>
          <w:sz w:val="28"/>
          <w:szCs w:val="28"/>
        </w:rPr>
        <w:t>Ивановска», МОУ «СОШ №2 г. Катав-Ивановска», МОУ «ООШ №4 г. Катав-Ивановска», МОУ «СОШ №1 г. Юрюзань», МОУ «СОШ №2 г. Юрюзань» создали безопасные условия пребывания детей в летний период 2022 года,  включая противопожарную защиту объектов организованного отдыха.</w:t>
      </w:r>
    </w:p>
    <w:p w:rsidR="00772E26" w:rsidRPr="001402E2" w:rsidRDefault="00772E26" w:rsidP="00772E2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02E2">
        <w:rPr>
          <w:rFonts w:ascii="Times New Roman" w:hAnsi="Times New Roman" w:cs="Times New Roman"/>
          <w:sz w:val="28"/>
          <w:szCs w:val="28"/>
        </w:rPr>
        <w:t>В образовательных учреждениях допущены к работе сотрудники прошедшие обучение мерам пожарной безопасности и назначены ответственные за пожарную безопасность. Во всех образовательных учреждениях имеется план эвакуации людей при пожаре. Утверждены графики дневного дежурства обслуживающего персонала, есть инструкция о порядке действий ответственного на случай возникновения пожара.</w:t>
      </w:r>
    </w:p>
    <w:p w:rsidR="00772E26" w:rsidRPr="001402E2" w:rsidRDefault="00772E26" w:rsidP="00772E2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40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образовательных учреждениях </w:t>
      </w:r>
      <w:r w:rsidRPr="001402E2">
        <w:rPr>
          <w:rFonts w:ascii="Times New Roman" w:hAnsi="Times New Roman" w:cs="Times New Roman"/>
          <w:sz w:val="28"/>
          <w:szCs w:val="28"/>
        </w:rPr>
        <w:t xml:space="preserve">МОУ «СОШ №1 г. Катав-Ивановска», МОУ «СОШ №2 г. Катав-Ивановска», МОУ «ООШ №4 г. Катав-Ивановска», МОУ «СОШ №1 г. Юрюзань», МОУ «СОШ №2 г. Юрюзань» </w:t>
      </w:r>
      <w:r w:rsidRPr="001402E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осуществлена проверка детских оздоровительных учреждений с дневным пребыванием детей, в составе межведомственной комиссии. Все детские оздоровительные учреждения с дневным пребыванием детей готовы к приемке детей, неисправности АПС</w:t>
      </w:r>
      <w:bookmarkStart w:id="6" w:name="_GoBack"/>
      <w:bookmarkEnd w:id="6"/>
      <w:r w:rsidRPr="00140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отсутствуют.</w:t>
      </w:r>
      <w:r w:rsidR="00A10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2984">
        <w:rPr>
          <w:rFonts w:ascii="Times New Roman" w:hAnsi="Times New Roman" w:cs="Times New Roman"/>
          <w:sz w:val="28"/>
          <w:szCs w:val="28"/>
        </w:rPr>
        <w:t xml:space="preserve">Со стороны службы  ОГПН </w:t>
      </w:r>
      <w:r w:rsidRPr="001402E2">
        <w:rPr>
          <w:rFonts w:ascii="Times New Roman" w:hAnsi="Times New Roman" w:cs="Times New Roman"/>
          <w:sz w:val="28"/>
          <w:szCs w:val="28"/>
        </w:rPr>
        <w:t>нареканий нет.</w:t>
      </w:r>
    </w:p>
    <w:p w:rsidR="00772E26" w:rsidRDefault="00772E26" w:rsidP="00772E2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02E2">
        <w:rPr>
          <w:rFonts w:ascii="Times New Roman" w:hAnsi="Times New Roman" w:cs="Times New Roman"/>
          <w:sz w:val="28"/>
          <w:szCs w:val="28"/>
        </w:rPr>
        <w:lastRenderedPageBreak/>
        <w:t>1июня 2022 года Министерству образования и науки была предоставлена информация о соответствии объектов образовательных организаций расположенных на территории Катав-Ивановского района. Все требования пожарной безопасности в соответствии с законодательством соблюдены.</w:t>
      </w:r>
    </w:p>
    <w:p w:rsidR="00963FB0" w:rsidRPr="00D26559" w:rsidRDefault="001F24B7" w:rsidP="00772E26">
      <w:pPr>
        <w:pStyle w:val="a7"/>
        <w:jc w:val="both"/>
      </w:pPr>
      <w:r w:rsidRPr="00D26559">
        <w:t>Учитывая вышеизложенное, комиссия единогласно</w:t>
      </w:r>
    </w:p>
    <w:p w:rsidR="00963FB0" w:rsidRDefault="001F24B7">
      <w:pPr>
        <w:pStyle w:val="11"/>
        <w:keepNext/>
        <w:keepLines/>
        <w:jc w:val="both"/>
      </w:pPr>
      <w:bookmarkStart w:id="7" w:name="bookmark6"/>
      <w:bookmarkStart w:id="8" w:name="bookmark7"/>
      <w:bookmarkStart w:id="9" w:name="bookmark8"/>
      <w:r>
        <w:t>РЕШИЛА:</w:t>
      </w:r>
      <w:bookmarkEnd w:id="7"/>
      <w:bookmarkEnd w:id="8"/>
      <w:bookmarkEnd w:id="9"/>
    </w:p>
    <w:p w:rsidR="00AB303C" w:rsidRDefault="00AB303C" w:rsidP="005D6A26">
      <w:pPr>
        <w:pStyle w:val="a5"/>
        <w:numPr>
          <w:ilvl w:val="0"/>
          <w:numId w:val="15"/>
        </w:numPr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303C">
        <w:rPr>
          <w:rFonts w:ascii="Times New Roman" w:eastAsia="Calibri" w:hAnsi="Times New Roman" w:cs="Times New Roman"/>
          <w:sz w:val="28"/>
          <w:szCs w:val="28"/>
        </w:rPr>
        <w:t xml:space="preserve">Рекомендовать  </w:t>
      </w:r>
      <w:r w:rsidR="00D00937">
        <w:rPr>
          <w:rFonts w:ascii="Times New Roman" w:eastAsia="Calibri" w:hAnsi="Times New Roman" w:cs="Times New Roman"/>
          <w:sz w:val="28"/>
          <w:szCs w:val="28"/>
        </w:rPr>
        <w:t>у</w:t>
      </w:r>
      <w:r w:rsidR="00FC4094">
        <w:rPr>
          <w:rFonts w:ascii="Times New Roman" w:eastAsia="Calibri" w:hAnsi="Times New Roman" w:cs="Times New Roman"/>
          <w:sz w:val="28"/>
          <w:szCs w:val="28"/>
        </w:rPr>
        <w:t>правлению образования администрации Катав-Ивановского муниципального района</w:t>
      </w:r>
      <w:r w:rsidR="005D6A26">
        <w:rPr>
          <w:rFonts w:ascii="Times New Roman" w:eastAsia="Calibri" w:hAnsi="Times New Roman" w:cs="Times New Roman"/>
          <w:sz w:val="28"/>
          <w:szCs w:val="28"/>
        </w:rPr>
        <w:t xml:space="preserve"> (Юрина Е.С.) организовать проведение мероприятий по обеспечению пожарной безопасности в образовательных учреждениях.</w:t>
      </w:r>
    </w:p>
    <w:p w:rsidR="005D6A26" w:rsidRDefault="005D6A26" w:rsidP="005D6A26">
      <w:pPr>
        <w:pStyle w:val="a5"/>
        <w:numPr>
          <w:ilvl w:val="0"/>
          <w:numId w:val="15"/>
        </w:numPr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Рекомендовать НКО «Сою</w:t>
      </w:r>
      <w:r w:rsidR="00D00937">
        <w:rPr>
          <w:rFonts w:ascii="Times New Roman" w:eastAsia="Calibri" w:hAnsi="Times New Roman" w:cs="Times New Roman"/>
          <w:sz w:val="28"/>
          <w:szCs w:val="28"/>
        </w:rPr>
        <w:t>з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десантников Катав-Ивановского района и </w:t>
      </w:r>
      <w:r w:rsidR="00ED5CE9">
        <w:rPr>
          <w:rFonts w:ascii="Times New Roman" w:eastAsia="Calibri" w:hAnsi="Times New Roman" w:cs="Times New Roman"/>
          <w:sz w:val="28"/>
          <w:szCs w:val="28"/>
        </w:rPr>
        <w:t>г. Уст</w:t>
      </w:r>
      <w:r>
        <w:rPr>
          <w:rFonts w:ascii="Times New Roman" w:eastAsia="Calibri" w:hAnsi="Times New Roman" w:cs="Times New Roman"/>
          <w:sz w:val="28"/>
          <w:szCs w:val="28"/>
        </w:rPr>
        <w:t>ь-Катав</w:t>
      </w:r>
      <w:r w:rsidR="00D00937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(Воробьев А.Г.), </w:t>
      </w:r>
      <w:r w:rsidR="00D00937">
        <w:rPr>
          <w:rFonts w:ascii="Times New Roman" w:eastAsia="Calibri" w:hAnsi="Times New Roman" w:cs="Times New Roman"/>
          <w:sz w:val="28"/>
          <w:szCs w:val="28"/>
        </w:rPr>
        <w:t>у</w:t>
      </w:r>
      <w:r>
        <w:rPr>
          <w:rFonts w:ascii="Times New Roman" w:eastAsia="Calibri" w:hAnsi="Times New Roman" w:cs="Times New Roman"/>
          <w:sz w:val="28"/>
          <w:szCs w:val="28"/>
        </w:rPr>
        <w:t>правлению образования администрации Катав-Ивановского муниципального района (Юрина Е.С.), главе Серпиевского сельского поселения (Боровков С.Д.) организовать проведение мероприятий по обеспечению пожарной безопасности в период действия военно-патриотического палаточного лагеря «Десантник» в июле 2022 года.</w:t>
      </w:r>
    </w:p>
    <w:p w:rsidR="005D6A26" w:rsidRDefault="005D6A26" w:rsidP="005D6A26">
      <w:pPr>
        <w:pStyle w:val="a5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 третьему вопросу выступили:</w:t>
      </w:r>
    </w:p>
    <w:p w:rsidR="005D6A26" w:rsidRDefault="005D6A26" w:rsidP="005D6A2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D6A26">
        <w:rPr>
          <w:rFonts w:ascii="Times New Roman" w:eastAsia="Calibri" w:hAnsi="Times New Roman" w:cs="Times New Roman"/>
          <w:b/>
          <w:sz w:val="28"/>
          <w:szCs w:val="28"/>
        </w:rPr>
        <w:t>Ласкин А.И.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довел до присутствующих поручение Губернатора Челябинской области по формированию и утверждению</w:t>
      </w:r>
      <w:r w:rsidRPr="005D6A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6A26">
        <w:rPr>
          <w:rFonts w:ascii="Times New Roman" w:hAnsi="Times New Roman" w:cs="Times New Roman"/>
          <w:sz w:val="28"/>
          <w:szCs w:val="28"/>
        </w:rPr>
        <w:t>перечня опасных для жизни и здоровья несовершеннолетних объектов, расположенных на территории Катав-Ивановского муниципального района</w:t>
      </w:r>
      <w:r w:rsidR="00D52E5B">
        <w:rPr>
          <w:rFonts w:ascii="Times New Roman" w:hAnsi="Times New Roman" w:cs="Times New Roman"/>
          <w:sz w:val="28"/>
          <w:szCs w:val="28"/>
        </w:rPr>
        <w:t>, обеспечению проведения мероприятий, направленных на ликвидацию таких объектов или препятствующих нахождению на них несовершеннолетних.</w:t>
      </w:r>
    </w:p>
    <w:p w:rsidR="00D52E5B" w:rsidRDefault="00D52E5B" w:rsidP="005D6A2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Обсуждение вопроса.</w:t>
      </w:r>
    </w:p>
    <w:p w:rsidR="00D52E5B" w:rsidRPr="00D26559" w:rsidRDefault="00D52E5B" w:rsidP="00D52E5B">
      <w:pPr>
        <w:pStyle w:val="a7"/>
        <w:jc w:val="both"/>
      </w:pPr>
      <w:r w:rsidRPr="00D26559">
        <w:t>Учитывая вышеизложенное, комиссия единогласно</w:t>
      </w:r>
    </w:p>
    <w:p w:rsidR="00D52E5B" w:rsidRDefault="00D52E5B" w:rsidP="00D52E5B">
      <w:pPr>
        <w:pStyle w:val="11"/>
        <w:keepNext/>
        <w:keepLines/>
        <w:jc w:val="both"/>
      </w:pPr>
      <w:r>
        <w:t>РЕШИЛА:</w:t>
      </w:r>
    </w:p>
    <w:p w:rsidR="009724E8" w:rsidRDefault="00AD0497" w:rsidP="00AD0497">
      <w:pPr>
        <w:pStyle w:val="a6"/>
        <w:numPr>
          <w:ilvl w:val="0"/>
          <w:numId w:val="1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D0497">
        <w:rPr>
          <w:rFonts w:ascii="Times New Roman" w:hAnsi="Times New Roman" w:cs="Times New Roman"/>
          <w:sz w:val="28"/>
          <w:szCs w:val="28"/>
        </w:rPr>
        <w:t>Отделу общественной безопасности администрации Катав-Ивановского муниципального района (Ласкин А.И.)</w:t>
      </w:r>
      <w:r w:rsidR="009724E8">
        <w:rPr>
          <w:rFonts w:ascii="Times New Roman" w:hAnsi="Times New Roman" w:cs="Times New Roman"/>
          <w:sz w:val="28"/>
          <w:szCs w:val="28"/>
        </w:rPr>
        <w:t>:</w:t>
      </w:r>
    </w:p>
    <w:p w:rsidR="00AD0497" w:rsidRDefault="009724E8" w:rsidP="009724E8">
      <w:pPr>
        <w:pStyle w:val="a6"/>
        <w:numPr>
          <w:ilvl w:val="1"/>
          <w:numId w:val="1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AD0497" w:rsidRPr="00AD0497">
        <w:rPr>
          <w:rFonts w:ascii="Times New Roman" w:hAnsi="Times New Roman" w:cs="Times New Roman"/>
          <w:sz w:val="28"/>
          <w:szCs w:val="28"/>
        </w:rPr>
        <w:t xml:space="preserve">апросить от глав городских поселений Катав-Ивановского муниципального района предложения </w:t>
      </w:r>
      <w:r w:rsidR="00AD0497">
        <w:rPr>
          <w:rFonts w:ascii="Times New Roman" w:hAnsi="Times New Roman" w:cs="Times New Roman"/>
          <w:sz w:val="28"/>
          <w:szCs w:val="28"/>
        </w:rPr>
        <w:t>для формирования</w:t>
      </w:r>
      <w:r w:rsidR="00AD0497" w:rsidRPr="00AD0497">
        <w:rPr>
          <w:rFonts w:ascii="Times New Roman" w:hAnsi="Times New Roman" w:cs="Times New Roman"/>
          <w:sz w:val="28"/>
          <w:szCs w:val="28"/>
        </w:rPr>
        <w:t xml:space="preserve"> переч</w:t>
      </w:r>
      <w:r w:rsidR="00AD0497">
        <w:rPr>
          <w:rFonts w:ascii="Times New Roman" w:hAnsi="Times New Roman" w:cs="Times New Roman"/>
          <w:sz w:val="28"/>
          <w:szCs w:val="28"/>
        </w:rPr>
        <w:t>ня</w:t>
      </w:r>
      <w:r w:rsidR="00AD0497" w:rsidRPr="00AD0497">
        <w:rPr>
          <w:rFonts w:ascii="Times New Roman" w:hAnsi="Times New Roman" w:cs="Times New Roman"/>
          <w:sz w:val="28"/>
          <w:szCs w:val="28"/>
        </w:rPr>
        <w:t xml:space="preserve"> опасных для жизни и здоро</w:t>
      </w:r>
      <w:r w:rsidR="00AD0497">
        <w:rPr>
          <w:rFonts w:ascii="Times New Roman" w:hAnsi="Times New Roman" w:cs="Times New Roman"/>
          <w:sz w:val="28"/>
          <w:szCs w:val="28"/>
        </w:rPr>
        <w:t>вья несовершеннолетних объектов с указанием</w:t>
      </w:r>
      <w:r w:rsidR="00AD0497" w:rsidRPr="00AD0497">
        <w:rPr>
          <w:rFonts w:ascii="Times New Roman" w:hAnsi="Times New Roman" w:cs="Times New Roman"/>
          <w:sz w:val="28"/>
          <w:szCs w:val="28"/>
        </w:rPr>
        <w:t xml:space="preserve"> собственника объекта, либо предложени</w:t>
      </w:r>
      <w:r w:rsidR="00AD0497">
        <w:rPr>
          <w:rFonts w:ascii="Times New Roman" w:hAnsi="Times New Roman" w:cs="Times New Roman"/>
          <w:sz w:val="28"/>
          <w:szCs w:val="28"/>
        </w:rPr>
        <w:t>й</w:t>
      </w:r>
      <w:r w:rsidR="00AD0497" w:rsidRPr="00AD0497">
        <w:rPr>
          <w:rFonts w:ascii="Times New Roman" w:hAnsi="Times New Roman" w:cs="Times New Roman"/>
          <w:sz w:val="28"/>
          <w:szCs w:val="28"/>
        </w:rPr>
        <w:t xml:space="preserve"> по меропр</w:t>
      </w:r>
      <w:r>
        <w:rPr>
          <w:rFonts w:ascii="Times New Roman" w:hAnsi="Times New Roman" w:cs="Times New Roman"/>
          <w:sz w:val="28"/>
          <w:szCs w:val="28"/>
        </w:rPr>
        <w:t xml:space="preserve">иятиям, направленным на </w:t>
      </w:r>
      <w:r w:rsidR="00AD0497" w:rsidRPr="00AD0497">
        <w:rPr>
          <w:rFonts w:ascii="Times New Roman" w:hAnsi="Times New Roman" w:cs="Times New Roman"/>
          <w:sz w:val="28"/>
          <w:szCs w:val="28"/>
        </w:rPr>
        <w:t>ликвидацию</w:t>
      </w:r>
      <w:r>
        <w:rPr>
          <w:rFonts w:ascii="Times New Roman" w:hAnsi="Times New Roman" w:cs="Times New Roman"/>
          <w:sz w:val="28"/>
          <w:szCs w:val="28"/>
        </w:rPr>
        <w:t xml:space="preserve"> объекта</w:t>
      </w:r>
      <w:r w:rsidR="00AD0497" w:rsidRPr="00AD0497">
        <w:rPr>
          <w:rFonts w:ascii="Times New Roman" w:hAnsi="Times New Roman" w:cs="Times New Roman"/>
          <w:sz w:val="28"/>
          <w:szCs w:val="28"/>
        </w:rPr>
        <w:t>.</w:t>
      </w:r>
    </w:p>
    <w:p w:rsidR="009724E8" w:rsidRPr="00AD0497" w:rsidRDefault="009724E8" w:rsidP="009724E8">
      <w:pPr>
        <w:pStyle w:val="a6"/>
        <w:numPr>
          <w:ilvl w:val="1"/>
          <w:numId w:val="1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Сформировать Перечень и предложения по мероприятиям, направленным на ликвидацию вышеуказанных  объектов или препятствующих нахождению на них несовершеннолетних</w:t>
      </w:r>
    </w:p>
    <w:p w:rsidR="00D52E5B" w:rsidRDefault="00D52E5B" w:rsidP="00AD0497">
      <w:pPr>
        <w:pStyle w:val="a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724E8" w:rsidRPr="005D6A26" w:rsidRDefault="009724E8" w:rsidP="00AD0497">
      <w:pPr>
        <w:pStyle w:val="a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63FB0" w:rsidRPr="00AB303C" w:rsidRDefault="00963FB0">
      <w:pPr>
        <w:spacing w:line="1" w:lineRule="exact"/>
        <w:rPr>
          <w:rFonts w:ascii="Times New Roman" w:hAnsi="Times New Roman" w:cs="Times New Roman"/>
        </w:rPr>
      </w:pPr>
    </w:p>
    <w:p w:rsidR="001F24B7" w:rsidRDefault="00FC4094">
      <w:pPr>
        <w:pStyle w:val="1"/>
      </w:pPr>
      <w:r>
        <w:t>П</w:t>
      </w:r>
      <w:r w:rsidR="001F24B7">
        <w:t>редседател</w:t>
      </w:r>
      <w:r>
        <w:t>ь</w:t>
      </w:r>
      <w:r w:rsidR="001F24B7">
        <w:t xml:space="preserve"> комиссии</w:t>
      </w:r>
      <w:r w:rsidR="001F24B7">
        <w:tab/>
      </w:r>
      <w:r w:rsidR="001F24B7">
        <w:tab/>
      </w:r>
      <w:r w:rsidR="001F24B7">
        <w:tab/>
      </w:r>
      <w:r w:rsidR="001F24B7">
        <w:tab/>
      </w:r>
      <w:r w:rsidR="001F24B7">
        <w:tab/>
        <w:t>Н.</w:t>
      </w:r>
      <w:r>
        <w:t>И. Шиманович</w:t>
      </w:r>
    </w:p>
    <w:p w:rsidR="001F24B7" w:rsidRDefault="001F24B7">
      <w:pPr>
        <w:pStyle w:val="1"/>
      </w:pPr>
    </w:p>
    <w:p w:rsidR="001F24B7" w:rsidRDefault="001F24B7">
      <w:pPr>
        <w:pStyle w:val="1"/>
      </w:pPr>
    </w:p>
    <w:p w:rsidR="00963FB0" w:rsidRDefault="00145CF6">
      <w:pPr>
        <w:pStyle w:val="1"/>
      </w:pPr>
      <w:r>
        <w:t xml:space="preserve"> </w:t>
      </w:r>
      <w:r w:rsidR="001F24B7">
        <w:t>Секретарь комиссии А.И. Ласкин</w:t>
      </w:r>
    </w:p>
    <w:sectPr w:rsidR="00963FB0" w:rsidSect="003905BA">
      <w:pgSz w:w="11900" w:h="16840"/>
      <w:pgMar w:top="1101" w:right="791" w:bottom="1134" w:left="1667" w:header="673" w:footer="1018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11B7" w:rsidRDefault="008211B7" w:rsidP="00963FB0">
      <w:r>
        <w:separator/>
      </w:r>
    </w:p>
  </w:endnote>
  <w:endnote w:type="continuationSeparator" w:id="1">
    <w:p w:rsidR="008211B7" w:rsidRDefault="008211B7" w:rsidP="00963F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11B7" w:rsidRDefault="008211B7"/>
  </w:footnote>
  <w:footnote w:type="continuationSeparator" w:id="1">
    <w:p w:rsidR="008211B7" w:rsidRDefault="008211B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97957"/>
    <w:multiLevelType w:val="hybridMultilevel"/>
    <w:tmpl w:val="4EC06CFE"/>
    <w:lvl w:ilvl="0" w:tplc="25268BA8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B2AE5"/>
    <w:multiLevelType w:val="hybridMultilevel"/>
    <w:tmpl w:val="4B600B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FC0799"/>
    <w:multiLevelType w:val="hybridMultilevel"/>
    <w:tmpl w:val="1952A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FD6241"/>
    <w:multiLevelType w:val="hybridMultilevel"/>
    <w:tmpl w:val="A220282A"/>
    <w:lvl w:ilvl="0" w:tplc="A588F99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1E1CE8"/>
    <w:multiLevelType w:val="multilevel"/>
    <w:tmpl w:val="4BCE8E30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1FB15D0"/>
    <w:multiLevelType w:val="multilevel"/>
    <w:tmpl w:val="F7B44418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2661E5A"/>
    <w:multiLevelType w:val="multilevel"/>
    <w:tmpl w:val="3B882D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4362DE1"/>
    <w:multiLevelType w:val="hybridMultilevel"/>
    <w:tmpl w:val="0758126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6F50A9A"/>
    <w:multiLevelType w:val="hybridMultilevel"/>
    <w:tmpl w:val="ABD2045A"/>
    <w:lvl w:ilvl="0" w:tplc="4F96BA58">
      <w:start w:val="1"/>
      <w:numFmt w:val="decimal"/>
      <w:lvlText w:val="%1."/>
      <w:lvlJc w:val="left"/>
      <w:pPr>
        <w:ind w:left="720" w:hanging="54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>
    <w:nsid w:val="39256CAC"/>
    <w:multiLevelType w:val="hybridMultilevel"/>
    <w:tmpl w:val="21A8A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77119A"/>
    <w:multiLevelType w:val="hybridMultilevel"/>
    <w:tmpl w:val="94062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613607"/>
    <w:multiLevelType w:val="multilevel"/>
    <w:tmpl w:val="055ACA7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8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8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2">
    <w:nsid w:val="50E40159"/>
    <w:multiLevelType w:val="hybridMultilevel"/>
    <w:tmpl w:val="40BAB4C4"/>
    <w:lvl w:ilvl="0" w:tplc="71FC6352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54304EB"/>
    <w:multiLevelType w:val="multilevel"/>
    <w:tmpl w:val="C4D227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67139E9"/>
    <w:multiLevelType w:val="multilevel"/>
    <w:tmpl w:val="CE146B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63D4FB5"/>
    <w:multiLevelType w:val="multilevel"/>
    <w:tmpl w:val="39AC0C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D197BB6"/>
    <w:multiLevelType w:val="hybridMultilevel"/>
    <w:tmpl w:val="63146442"/>
    <w:lvl w:ilvl="0" w:tplc="5B5A14AC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14"/>
  </w:num>
  <w:num w:numId="8">
    <w:abstractNumId w:val="15"/>
  </w:num>
  <w:num w:numId="9">
    <w:abstractNumId w:val="13"/>
  </w:num>
  <w:num w:numId="10">
    <w:abstractNumId w:val="6"/>
  </w:num>
  <w:num w:numId="11">
    <w:abstractNumId w:val="2"/>
  </w:num>
  <w:num w:numId="12">
    <w:abstractNumId w:val="9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0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963FB0"/>
    <w:rsid w:val="000377F6"/>
    <w:rsid w:val="00097C4F"/>
    <w:rsid w:val="000A6EE8"/>
    <w:rsid w:val="0012718A"/>
    <w:rsid w:val="00145CF6"/>
    <w:rsid w:val="00183A55"/>
    <w:rsid w:val="0018786C"/>
    <w:rsid w:val="001A1AAE"/>
    <w:rsid w:val="001A6F53"/>
    <w:rsid w:val="001F24B7"/>
    <w:rsid w:val="00223F6B"/>
    <w:rsid w:val="00240B27"/>
    <w:rsid w:val="00284F00"/>
    <w:rsid w:val="002C6848"/>
    <w:rsid w:val="002D32DD"/>
    <w:rsid w:val="003905BA"/>
    <w:rsid w:val="003A3C80"/>
    <w:rsid w:val="004366B1"/>
    <w:rsid w:val="0048261F"/>
    <w:rsid w:val="004E6157"/>
    <w:rsid w:val="004F1BC0"/>
    <w:rsid w:val="00545298"/>
    <w:rsid w:val="00552488"/>
    <w:rsid w:val="0055435E"/>
    <w:rsid w:val="005908A2"/>
    <w:rsid w:val="005A506D"/>
    <w:rsid w:val="005D6A26"/>
    <w:rsid w:val="00602984"/>
    <w:rsid w:val="00606326"/>
    <w:rsid w:val="00612DBB"/>
    <w:rsid w:val="00633BFF"/>
    <w:rsid w:val="006960D0"/>
    <w:rsid w:val="0069798B"/>
    <w:rsid w:val="006F07B8"/>
    <w:rsid w:val="00744E93"/>
    <w:rsid w:val="00747DCE"/>
    <w:rsid w:val="00752948"/>
    <w:rsid w:val="00772E26"/>
    <w:rsid w:val="007E3375"/>
    <w:rsid w:val="008211B7"/>
    <w:rsid w:val="00833BBE"/>
    <w:rsid w:val="008D7453"/>
    <w:rsid w:val="00963FB0"/>
    <w:rsid w:val="009724E8"/>
    <w:rsid w:val="00A10F39"/>
    <w:rsid w:val="00A263A2"/>
    <w:rsid w:val="00A3224D"/>
    <w:rsid w:val="00A42ADC"/>
    <w:rsid w:val="00A53218"/>
    <w:rsid w:val="00AB303C"/>
    <w:rsid w:val="00AD0497"/>
    <w:rsid w:val="00B8541E"/>
    <w:rsid w:val="00BD214D"/>
    <w:rsid w:val="00BF664E"/>
    <w:rsid w:val="00C30307"/>
    <w:rsid w:val="00C56D6C"/>
    <w:rsid w:val="00C62AB0"/>
    <w:rsid w:val="00C7658C"/>
    <w:rsid w:val="00CA23A5"/>
    <w:rsid w:val="00CA42F5"/>
    <w:rsid w:val="00D00937"/>
    <w:rsid w:val="00D26559"/>
    <w:rsid w:val="00D52E5B"/>
    <w:rsid w:val="00E032D0"/>
    <w:rsid w:val="00E062FD"/>
    <w:rsid w:val="00E63092"/>
    <w:rsid w:val="00E66434"/>
    <w:rsid w:val="00EA64A2"/>
    <w:rsid w:val="00ED5CE9"/>
    <w:rsid w:val="00EF53BA"/>
    <w:rsid w:val="00F035B5"/>
    <w:rsid w:val="00FC4094"/>
    <w:rsid w:val="00FC5FE8"/>
    <w:rsid w:val="00FC7B5F"/>
    <w:rsid w:val="00FD4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63FB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963F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sid w:val="00963F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sid w:val="00963FB0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963FB0"/>
    <w:pPr>
      <w:spacing w:after="14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4">
    <w:name w:val="Таблицы (моноширинный)"/>
    <w:basedOn w:val="a"/>
    <w:next w:val="a"/>
    <w:uiPriority w:val="99"/>
    <w:rsid w:val="00606326"/>
    <w:pPr>
      <w:autoSpaceDE w:val="0"/>
      <w:autoSpaceDN w:val="0"/>
      <w:adjustRightInd w:val="0"/>
    </w:pPr>
    <w:rPr>
      <w:rFonts w:ascii="Courier New" w:eastAsia="Times New Roman" w:hAnsi="Courier New" w:cs="Courier New"/>
      <w:color w:val="auto"/>
      <w:lang w:bidi="ar-SA"/>
    </w:rPr>
  </w:style>
  <w:style w:type="paragraph" w:styleId="a5">
    <w:name w:val="No Spacing"/>
    <w:uiPriority w:val="1"/>
    <w:qFormat/>
    <w:rsid w:val="00606326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a6">
    <w:name w:val="List Paragraph"/>
    <w:basedOn w:val="a"/>
    <w:uiPriority w:val="34"/>
    <w:qFormat/>
    <w:rsid w:val="00606326"/>
    <w:pPr>
      <w:ind w:left="720"/>
      <w:contextualSpacing/>
    </w:pPr>
  </w:style>
  <w:style w:type="paragraph" w:styleId="a7">
    <w:name w:val="Body Text"/>
    <w:basedOn w:val="a"/>
    <w:link w:val="a8"/>
    <w:rsid w:val="00AB303C"/>
    <w:pPr>
      <w:widowControl/>
      <w:suppressAutoHyphens/>
      <w:jc w:val="center"/>
    </w:pPr>
    <w:rPr>
      <w:rFonts w:ascii="Times New Roman" w:eastAsia="Times New Roman" w:hAnsi="Times New Roman" w:cs="Times New Roman"/>
      <w:bCs/>
      <w:color w:val="auto"/>
      <w:sz w:val="28"/>
      <w:szCs w:val="28"/>
      <w:lang w:bidi="ar-SA"/>
    </w:rPr>
  </w:style>
  <w:style w:type="character" w:customStyle="1" w:styleId="a8">
    <w:name w:val="Основной текст Знак"/>
    <w:basedOn w:val="a0"/>
    <w:link w:val="a7"/>
    <w:rsid w:val="00AB303C"/>
    <w:rPr>
      <w:rFonts w:ascii="Times New Roman" w:eastAsia="Times New Roman" w:hAnsi="Times New Roman" w:cs="Times New Roman"/>
      <w:bCs/>
      <w:sz w:val="28"/>
      <w:szCs w:val="28"/>
      <w:lang w:bidi="ar-SA"/>
    </w:rPr>
  </w:style>
  <w:style w:type="character" w:customStyle="1" w:styleId="a9">
    <w:name w:val="Сноска_"/>
    <w:basedOn w:val="a0"/>
    <w:link w:val="aa"/>
    <w:rsid w:val="00545298"/>
    <w:rPr>
      <w:rFonts w:ascii="Times New Roman" w:eastAsia="Times New Roman" w:hAnsi="Times New Roman" w:cs="Times New Roman"/>
      <w:sz w:val="28"/>
      <w:szCs w:val="28"/>
    </w:rPr>
  </w:style>
  <w:style w:type="paragraph" w:customStyle="1" w:styleId="aa">
    <w:name w:val="Сноска"/>
    <w:basedOn w:val="a"/>
    <w:link w:val="a9"/>
    <w:rsid w:val="00545298"/>
    <w:rPr>
      <w:rFonts w:ascii="Times New Roman" w:eastAsia="Times New Roman" w:hAnsi="Times New Roman" w:cs="Times New Roman"/>
      <w:color w:val="auto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E63092"/>
    <w:rPr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63092"/>
    <w:rPr>
      <w:color w:val="000000"/>
      <w:sz w:val="16"/>
      <w:szCs w:val="16"/>
    </w:rPr>
  </w:style>
  <w:style w:type="character" w:styleId="ad">
    <w:name w:val="Hyperlink"/>
    <w:basedOn w:val="a0"/>
    <w:uiPriority w:val="99"/>
    <w:semiHidden/>
    <w:unhideWhenUsed/>
    <w:rsid w:val="006F07B8"/>
    <w:rPr>
      <w:color w:val="0000FF"/>
      <w:u w:val="single"/>
    </w:rPr>
  </w:style>
  <w:style w:type="paragraph" w:styleId="ae">
    <w:name w:val="Normal (Web)"/>
    <w:basedOn w:val="a"/>
    <w:uiPriority w:val="99"/>
    <w:semiHidden/>
    <w:unhideWhenUsed/>
    <w:rsid w:val="006F07B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pravovie_akt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4</Pages>
  <Words>1371</Words>
  <Characters>7821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И. Ласкин</dc:creator>
  <cp:lastModifiedBy>Ласкин</cp:lastModifiedBy>
  <cp:revision>7</cp:revision>
  <cp:lastPrinted>2022-06-22T06:26:00Z</cp:lastPrinted>
  <dcterms:created xsi:type="dcterms:W3CDTF">2022-06-15T09:17:00Z</dcterms:created>
  <dcterms:modified xsi:type="dcterms:W3CDTF">2022-06-22T06:27:00Z</dcterms:modified>
</cp:coreProperties>
</file>