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2428875" cy="2428875"/>
            <wp:effectExtent l="0" t="0" r="0" b="0"/>
            <wp:wrapSquare wrapText="bothSides"/>
            <wp:docPr id="1" name="Рисунок 1" descr="N:\#\НАЦИОНАЛЬНЫЙ ПРОЕКТ ДЕМОГРАФИЯ\ОП-63 Брендбук\Демография\Logo\Демография_лого_цвет_контур_на _бел_л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N:\#\НАЦИОНАЛЬНЫЙ ПРОЕКТ ДЕМОГРАФИЯ\ОП-63 Брендбук\Демография\Logo\Демография_лого_цвет_контур_на _бел_лев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>Информация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 xml:space="preserve">о реализации мероприятий в рамках национального проекта «Демография» Управлением социальной защиты населения Администрации Катав-Ивановского муниципального района за 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>3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 xml:space="preserve"> месяца 2021 год</w:t>
      </w:r>
      <w:bookmarkStart w:id="0" w:name="_GoBack"/>
      <w:bookmarkEnd w:id="0"/>
      <w:r>
        <w:rPr>
          <w:rFonts w:cs="Times New Roman" w:ascii="Times New Roman" w:hAnsi="Times New Roman"/>
          <w:b/>
          <w:color w:val="00B0F0"/>
          <w:sz w:val="28"/>
          <w:szCs w:val="28"/>
        </w:rPr>
        <w:t>а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Управление социальной защиты населения Администрации Катав-Ивановского муниципального района продолжает реализовывать проект «Финансовая поддержка семей при рождении детей», в рамках которого в Катав-Ивановском муниципальном районе осуществляется три мероприятия, направленных на создание благоприятных условий для жизни семей, проживающих в районе.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ходе реализации указанного проекта по состоянию на </w:t>
      </w:r>
      <w:r>
        <w:rPr>
          <w:rFonts w:cs="Times New Roman" w:ascii="Times New Roman" w:hAnsi="Times New Roman"/>
          <w:sz w:val="28"/>
          <w:szCs w:val="28"/>
        </w:rPr>
        <w:t>31</w:t>
      </w:r>
      <w:r>
        <w:rPr>
          <w:rFonts w:cs="Times New Roman" w:ascii="Times New Roman" w:hAnsi="Times New Roman"/>
          <w:sz w:val="28"/>
          <w:szCs w:val="28"/>
        </w:rPr>
        <w:t xml:space="preserve"> февраля 2021 года достигнуты следующие результаты.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50</w:t>
      </w:r>
      <w:r>
        <w:rPr>
          <w:rFonts w:cs="Times New Roman" w:ascii="Times New Roman" w:hAnsi="Times New Roman"/>
          <w:sz w:val="28"/>
          <w:szCs w:val="28"/>
        </w:rPr>
        <w:t xml:space="preserve"> человек получили единовременное пособие при рождении ребенка в соответствии с Законом Челябинской области «Об областном единовременном пособии при рождении ребенка» на сумму </w:t>
      </w:r>
      <w:r>
        <w:rPr>
          <w:rFonts w:cs="Times New Roman" w:ascii="Times New Roman" w:hAnsi="Times New Roman"/>
          <w:sz w:val="28"/>
          <w:szCs w:val="28"/>
        </w:rPr>
        <w:t>149</w:t>
      </w:r>
      <w:r>
        <w:rPr>
          <w:rFonts w:cs="Times New Roman" w:ascii="Times New Roman" w:hAnsi="Times New Roman"/>
          <w:sz w:val="28"/>
          <w:szCs w:val="28"/>
        </w:rPr>
        <w:t>,</w:t>
      </w:r>
      <w:r>
        <w:rPr>
          <w:rFonts w:cs="Times New Roman" w:ascii="Times New Roman" w:hAnsi="Times New Roman"/>
          <w:sz w:val="28"/>
          <w:szCs w:val="28"/>
        </w:rPr>
        <w:t>2</w:t>
      </w:r>
      <w:r>
        <w:rPr>
          <w:rFonts w:cs="Times New Roman" w:ascii="Times New Roman" w:hAnsi="Times New Roman"/>
          <w:sz w:val="28"/>
          <w:szCs w:val="28"/>
        </w:rPr>
        <w:t xml:space="preserve"> тыс. рублей.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 единовременным пособием из средств муниципального бюджета в связи с рождением двойняшек (тройняшек) в указанном периоде никто не обращался.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За текущий месяц размещено </w:t>
      </w:r>
      <w:r>
        <w:rPr>
          <w:rFonts w:cs="Times New Roman" w:ascii="Times New Roman" w:hAnsi="Times New Roman"/>
          <w:sz w:val="28"/>
          <w:szCs w:val="28"/>
        </w:rPr>
        <w:t>4</w:t>
      </w:r>
      <w:r>
        <w:rPr>
          <w:rFonts w:cs="Times New Roman" w:ascii="Times New Roman" w:hAnsi="Times New Roman"/>
          <w:sz w:val="28"/>
          <w:szCs w:val="28"/>
        </w:rPr>
        <w:t xml:space="preserve"> рекламно-информационных материала, в том числе в информационно-телекоммуникационной сети «Интернет» и в СМИ опубликовано </w:t>
      </w:r>
      <w:r>
        <w:rPr>
          <w:rFonts w:cs="Times New Roman" w:ascii="Times New Roman" w:hAnsi="Times New Roman"/>
          <w:sz w:val="28"/>
          <w:szCs w:val="28"/>
        </w:rPr>
        <w:t>3</w:t>
      </w:r>
      <w:r>
        <w:rPr>
          <w:rFonts w:cs="Times New Roman" w:ascii="Times New Roman" w:hAnsi="Times New Roman"/>
          <w:sz w:val="28"/>
          <w:szCs w:val="28"/>
        </w:rPr>
        <w:t xml:space="preserve"> рекламно-информационных материалов; в отделе ЗАГС, детской поликлинике,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многофункциональном центре предоставления государственных и муниципальных услуг, выездной мобильной социальной службой получателям социальных услуг выдаются информационные листки, буклеты и памятки (выдано более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90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штук по шести различным темам).</w:t>
      </w:r>
    </w:p>
    <w:sectPr>
      <w:type w:val="nextPage"/>
      <w:pgSz w:w="11906" w:h="16838"/>
      <w:pgMar w:left="1134" w:right="567" w:header="0" w:top="0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ahoma">
    <w:charset w:val="01"/>
    <w:family w:val="swiss"/>
    <w:pitch w:val="default"/>
  </w:font>
  <w:font w:name="PT Sans">
    <w:charset w:val="01"/>
    <w:family w:val="swiss"/>
    <w:pitch w:val="default"/>
  </w:font>
  <w:font w:name="Times New Roman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170fd7"/>
    <w:rPr>
      <w:color w:val="0000FF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e045c1"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ListParagraph">
    <w:name w:val="List Paragraph"/>
    <w:basedOn w:val="Normal"/>
    <w:uiPriority w:val="34"/>
    <w:qFormat/>
    <w:rsid w:val="00300395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e045c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LibreOffice/6.4.4.2$Linux_X86_64 LibreOffice_project/40$Build-2</Application>
  <Pages>1</Pages>
  <Words>174</Words>
  <Characters>1289</Characters>
  <CharactersWithSpaces>1456</CharactersWithSpaces>
  <Paragraphs>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2020-12-28T11:06:00Z</dcterms:created>
  <dc:creator>Елена Михайловна Логинова</dc:creator>
  <dc:description/>
  <dc:language>ru-RU</dc:language>
  <cp:lastModifiedBy/>
  <cp:lastPrinted>2021-02-24T09:50:56Z</cp:lastPrinted>
  <dcterms:modified xsi:type="dcterms:W3CDTF">2021-03-26T09:17:09Z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